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3B" w:rsidRPr="00F030E7" w:rsidRDefault="007B5E8F" w:rsidP="004D3AF6">
      <w:pPr>
        <w:overflowPunct w:val="0"/>
        <w:spacing w:line="320" w:lineRule="exact"/>
        <w:ind w:right="214"/>
        <w:jc w:val="right"/>
        <w:textAlignment w:val="baseline"/>
        <w:rPr>
          <w:rFonts w:ascii="ＭＳ 明朝" w:hAnsi="ＭＳ 明朝"/>
          <w:color w:val="000000"/>
          <w:kern w:val="0"/>
          <w:szCs w:val="22"/>
        </w:rPr>
      </w:pPr>
      <w:r w:rsidRPr="00F030E7">
        <w:rPr>
          <w:rFonts w:ascii="ＭＳ 明朝" w:hAnsi="ＭＳ 明朝" w:cs="ＭＳ Ｐ明朝" w:hint="eastAsia"/>
          <w:color w:val="000000"/>
          <w:kern w:val="0"/>
          <w:szCs w:val="22"/>
        </w:rPr>
        <w:t>令和</w:t>
      </w:r>
      <w:r w:rsidR="001F2894" w:rsidRPr="00F030E7">
        <w:rPr>
          <w:rFonts w:ascii="ＭＳ 明朝" w:hAnsi="ＭＳ 明朝" w:cs="ＭＳ Ｐ明朝" w:hint="eastAsia"/>
          <w:color w:val="000000"/>
          <w:kern w:val="0"/>
          <w:szCs w:val="22"/>
        </w:rPr>
        <w:t>３</w:t>
      </w:r>
      <w:r w:rsidR="0086613B" w:rsidRPr="00F030E7">
        <w:rPr>
          <w:rFonts w:ascii="ＭＳ 明朝" w:hAnsi="ＭＳ 明朝" w:cs="ＭＳ Ｐ明朝" w:hint="eastAsia"/>
          <w:color w:val="000000"/>
          <w:kern w:val="0"/>
          <w:szCs w:val="22"/>
        </w:rPr>
        <w:t>年</w:t>
      </w:r>
      <w:r w:rsidR="005C2A97">
        <w:rPr>
          <w:rFonts w:ascii="ＭＳ 明朝" w:hAnsi="ＭＳ 明朝" w:cs="ＭＳ Ｐ明朝" w:hint="eastAsia"/>
          <w:color w:val="000000"/>
          <w:kern w:val="0"/>
          <w:szCs w:val="22"/>
        </w:rPr>
        <w:t>８</w:t>
      </w:r>
      <w:r w:rsidR="0086613B" w:rsidRPr="00F030E7">
        <w:rPr>
          <w:rFonts w:ascii="ＭＳ 明朝" w:hAnsi="ＭＳ 明朝" w:cs="ＭＳ Ｐ明朝" w:hint="eastAsia"/>
          <w:color w:val="000000"/>
          <w:kern w:val="0"/>
          <w:szCs w:val="22"/>
        </w:rPr>
        <w:t>月</w:t>
      </w:r>
      <w:r w:rsidR="005C2A97">
        <w:rPr>
          <w:rFonts w:ascii="ＭＳ 明朝" w:hAnsi="ＭＳ 明朝" w:cs="ＭＳ Ｐ明朝" w:hint="eastAsia"/>
          <w:color w:val="000000"/>
          <w:kern w:val="0"/>
          <w:szCs w:val="22"/>
        </w:rPr>
        <w:t>１２</w:t>
      </w:r>
      <w:r w:rsidR="0086613B" w:rsidRPr="00F030E7">
        <w:rPr>
          <w:rFonts w:ascii="ＭＳ 明朝" w:hAnsi="ＭＳ 明朝" w:cs="ＭＳ Ｐ明朝" w:hint="eastAsia"/>
          <w:color w:val="000000"/>
          <w:kern w:val="0"/>
          <w:szCs w:val="22"/>
        </w:rPr>
        <w:t>日</w:t>
      </w:r>
      <w:r w:rsidR="00E226AD" w:rsidRPr="00F030E7">
        <w:rPr>
          <w:rFonts w:ascii="ＭＳ 明朝" w:hAnsi="ＭＳ 明朝" w:cs="ＭＳ Ｐ明朝" w:hint="eastAsia"/>
          <w:color w:val="000000"/>
          <w:kern w:val="0"/>
          <w:szCs w:val="22"/>
        </w:rPr>
        <w:t xml:space="preserve">　</w:t>
      </w:r>
    </w:p>
    <w:p w:rsidR="00E226AD" w:rsidRPr="00F030E7" w:rsidRDefault="0086613B" w:rsidP="004D3AF6">
      <w:pPr>
        <w:overflowPunct w:val="0"/>
        <w:spacing w:line="320" w:lineRule="exact"/>
        <w:textAlignment w:val="baseline"/>
        <w:rPr>
          <w:rFonts w:ascii="ＭＳ 明朝" w:hAnsi="ＭＳ 明朝"/>
          <w:color w:val="000000"/>
          <w:kern w:val="0"/>
          <w:szCs w:val="22"/>
        </w:rPr>
      </w:pPr>
      <w:r w:rsidRPr="00F030E7">
        <w:rPr>
          <w:rFonts w:ascii="ＭＳ 明朝" w:hAnsi="ＭＳ 明朝" w:cs="ＭＳ Ｐ明朝" w:hint="eastAsia"/>
          <w:color w:val="000000"/>
          <w:w w:val="151"/>
          <w:kern w:val="0"/>
          <w:szCs w:val="22"/>
        </w:rPr>
        <w:t xml:space="preserve">　</w:t>
      </w:r>
      <w:r w:rsidR="003221CA" w:rsidRPr="00F030E7">
        <w:rPr>
          <w:rFonts w:ascii="ＭＳ 明朝" w:hAnsi="ＭＳ 明朝" w:cs="ＭＳ Ｐ明朝" w:hint="eastAsia"/>
          <w:color w:val="000000"/>
          <w:kern w:val="0"/>
          <w:szCs w:val="22"/>
        </w:rPr>
        <w:t>第</w:t>
      </w:r>
      <w:r w:rsidR="005C2A97">
        <w:rPr>
          <w:rFonts w:ascii="ＭＳ 明朝" w:hAnsi="ＭＳ 明朝" w:cs="ＭＳ Ｐ明朝" w:hint="eastAsia"/>
          <w:color w:val="000000"/>
          <w:kern w:val="0"/>
          <w:szCs w:val="22"/>
        </w:rPr>
        <w:t>５</w:t>
      </w:r>
      <w:r w:rsidRPr="00F030E7">
        <w:rPr>
          <w:rFonts w:ascii="ＭＳ 明朝" w:hAnsi="ＭＳ 明朝" w:cs="ＭＳ Ｐ明朝" w:hint="eastAsia"/>
          <w:color w:val="000000"/>
          <w:kern w:val="0"/>
          <w:szCs w:val="22"/>
        </w:rPr>
        <w:t>学年保護者</w:t>
      </w:r>
      <w:r w:rsidR="00560CFF" w:rsidRPr="00F030E7">
        <w:rPr>
          <w:rFonts w:ascii="ＭＳ 明朝" w:hAnsi="ＭＳ 明朝" w:cs="ＭＳ Ｐ明朝" w:hint="eastAsia"/>
          <w:color w:val="000000"/>
          <w:kern w:val="0"/>
          <w:szCs w:val="22"/>
        </w:rPr>
        <w:t>の皆様</w:t>
      </w:r>
    </w:p>
    <w:p w:rsidR="0086613B" w:rsidRPr="00F030E7" w:rsidRDefault="0086613B" w:rsidP="004D3AF6">
      <w:pPr>
        <w:wordWrap w:val="0"/>
        <w:overflowPunct w:val="0"/>
        <w:spacing w:line="320" w:lineRule="exact"/>
        <w:jc w:val="right"/>
        <w:textAlignment w:val="baseline"/>
        <w:rPr>
          <w:rFonts w:ascii="ＭＳ 明朝" w:hAnsi="ＭＳ 明朝"/>
          <w:color w:val="000000"/>
          <w:kern w:val="0"/>
          <w:szCs w:val="22"/>
        </w:rPr>
      </w:pPr>
      <w:r w:rsidRPr="00F030E7">
        <w:rPr>
          <w:rFonts w:ascii="ＭＳ 明朝" w:hAnsi="ＭＳ 明朝" w:cs="ＭＳ Ｐ明朝" w:hint="eastAsia"/>
          <w:color w:val="000000"/>
          <w:kern w:val="0"/>
          <w:szCs w:val="22"/>
        </w:rPr>
        <w:t>南砺市立福光東部小学校</w:t>
      </w:r>
      <w:r w:rsidR="00E226AD" w:rsidRPr="00F030E7">
        <w:rPr>
          <w:rFonts w:ascii="ＭＳ 明朝" w:hAnsi="ＭＳ 明朝" w:cs="ＭＳ Ｐ明朝" w:hint="eastAsia"/>
          <w:color w:val="000000"/>
          <w:kern w:val="0"/>
          <w:szCs w:val="22"/>
        </w:rPr>
        <w:t xml:space="preserve">　</w:t>
      </w:r>
    </w:p>
    <w:p w:rsidR="00E226AD" w:rsidRPr="00F030E7" w:rsidRDefault="0086613B" w:rsidP="004D3AF6">
      <w:pPr>
        <w:wordWrap w:val="0"/>
        <w:overflowPunct w:val="0"/>
        <w:spacing w:line="320" w:lineRule="exact"/>
        <w:jc w:val="right"/>
        <w:textAlignment w:val="baseline"/>
        <w:rPr>
          <w:rFonts w:ascii="ＭＳ 明朝" w:hAnsi="ＭＳ 明朝" w:cs="ＭＳ Ｐ明朝"/>
          <w:color w:val="000000"/>
          <w:kern w:val="0"/>
          <w:szCs w:val="22"/>
        </w:rPr>
      </w:pPr>
      <w:r w:rsidRPr="00F030E7">
        <w:rPr>
          <w:rFonts w:ascii="ＭＳ 明朝" w:hAnsi="ＭＳ 明朝" w:cs="ＭＳ Ｐ明朝"/>
          <w:color w:val="000000"/>
          <w:kern w:val="0"/>
          <w:szCs w:val="22"/>
        </w:rPr>
        <w:t xml:space="preserve">                                               </w:t>
      </w:r>
      <w:r w:rsidRPr="00F030E7">
        <w:rPr>
          <w:rFonts w:ascii="ＭＳ 明朝" w:hAnsi="ＭＳ 明朝" w:cs="ＭＳ Ｐ明朝" w:hint="eastAsia"/>
          <w:color w:val="000000"/>
          <w:kern w:val="0"/>
          <w:szCs w:val="22"/>
        </w:rPr>
        <w:t>校</w:t>
      </w:r>
      <w:r w:rsidR="00C81522" w:rsidRPr="00F030E7">
        <w:rPr>
          <w:rFonts w:ascii="ＭＳ 明朝" w:hAnsi="ＭＳ 明朝" w:cs="ＭＳ Ｐ明朝" w:hint="eastAsia"/>
          <w:color w:val="000000"/>
          <w:kern w:val="0"/>
          <w:szCs w:val="22"/>
        </w:rPr>
        <w:t xml:space="preserve">　</w:t>
      </w:r>
      <w:r w:rsidRPr="00F030E7">
        <w:rPr>
          <w:rFonts w:ascii="ＭＳ 明朝" w:hAnsi="ＭＳ 明朝" w:cs="ＭＳ Ｐ明朝" w:hint="eastAsia"/>
          <w:color w:val="000000"/>
          <w:kern w:val="0"/>
          <w:szCs w:val="22"/>
        </w:rPr>
        <w:t>長</w:t>
      </w:r>
      <w:r w:rsidR="00330BB7" w:rsidRPr="00F030E7">
        <w:rPr>
          <w:rFonts w:ascii="ＭＳ 明朝" w:hAnsi="ＭＳ 明朝" w:cs="ＭＳ Ｐ明朝" w:hint="eastAsia"/>
          <w:color w:val="000000"/>
          <w:kern w:val="0"/>
          <w:szCs w:val="22"/>
        </w:rPr>
        <w:t xml:space="preserve">　</w:t>
      </w:r>
      <w:r w:rsidR="007B5E8F" w:rsidRPr="00F030E7">
        <w:rPr>
          <w:rFonts w:ascii="ＭＳ 明朝" w:hAnsi="ＭＳ 明朝" w:cs="ＭＳ Ｐ明朝" w:hint="eastAsia"/>
          <w:color w:val="000000"/>
          <w:kern w:val="0"/>
          <w:szCs w:val="22"/>
        </w:rPr>
        <w:t>前田　佳</w:t>
      </w:r>
      <w:r w:rsidR="00890B91">
        <w:rPr>
          <w:rFonts w:ascii="ＭＳ 明朝" w:hAnsi="ＭＳ 明朝" w:cs="ＭＳ Ｐ明朝" w:hint="eastAsia"/>
          <w:color w:val="000000"/>
          <w:kern w:val="0"/>
          <w:szCs w:val="22"/>
        </w:rPr>
        <w:t xml:space="preserve">弘　</w:t>
      </w:r>
    </w:p>
    <w:p w:rsidR="00FA5E2D" w:rsidRPr="00F030E7" w:rsidRDefault="00FA5E2D" w:rsidP="004D3AF6">
      <w:pPr>
        <w:overflowPunct w:val="0"/>
        <w:spacing w:line="320" w:lineRule="exact"/>
        <w:jc w:val="right"/>
        <w:textAlignment w:val="baseline"/>
        <w:rPr>
          <w:rFonts w:ascii="ＭＳ 明朝" w:hAnsi="ＭＳ 明朝" w:cs="ＭＳ Ｐ明朝"/>
          <w:color w:val="000000"/>
          <w:kern w:val="0"/>
          <w:szCs w:val="22"/>
        </w:rPr>
      </w:pPr>
    </w:p>
    <w:p w:rsidR="0086613B" w:rsidRPr="00F030E7" w:rsidRDefault="00DA185B" w:rsidP="004D3AF6">
      <w:pPr>
        <w:overflowPunct w:val="0"/>
        <w:spacing w:line="320" w:lineRule="exact"/>
        <w:jc w:val="center"/>
        <w:textAlignment w:val="baseline"/>
        <w:rPr>
          <w:rFonts w:ascii="ＭＳ 明朝" w:hAnsi="ＭＳ 明朝"/>
          <w:color w:val="000000"/>
          <w:kern w:val="0"/>
          <w:szCs w:val="22"/>
        </w:rPr>
      </w:pPr>
      <w:bookmarkStart w:id="0" w:name="_Hlk48836601"/>
      <w:r w:rsidRPr="00F030E7">
        <w:rPr>
          <w:rFonts w:ascii="ＭＳ 明朝" w:hAnsi="ＭＳ 明朝" w:cs="ＭＳ Ｐゴシック" w:hint="eastAsia"/>
          <w:bCs/>
          <w:color w:val="000000"/>
          <w:kern w:val="0"/>
          <w:szCs w:val="22"/>
        </w:rPr>
        <w:t>第</w:t>
      </w:r>
      <w:r w:rsidR="00AB6059">
        <w:rPr>
          <w:rFonts w:ascii="ＭＳ 明朝" w:hAnsi="ＭＳ 明朝" w:cs="ＭＳ Ｐゴシック" w:hint="eastAsia"/>
          <w:bCs/>
          <w:color w:val="000000"/>
          <w:kern w:val="0"/>
          <w:szCs w:val="22"/>
        </w:rPr>
        <w:t>５</w:t>
      </w:r>
      <w:r w:rsidRPr="00F030E7">
        <w:rPr>
          <w:rFonts w:ascii="ＭＳ 明朝" w:hAnsi="ＭＳ 明朝" w:cs="ＭＳ Ｐゴシック" w:hint="eastAsia"/>
          <w:bCs/>
          <w:color w:val="000000"/>
          <w:kern w:val="0"/>
          <w:szCs w:val="22"/>
        </w:rPr>
        <w:t>学年</w:t>
      </w:r>
      <w:r w:rsidR="007B5E8F" w:rsidRPr="00F030E7">
        <w:rPr>
          <w:rFonts w:ascii="ＭＳ 明朝" w:hAnsi="ＭＳ 明朝" w:cs="ＭＳ Ｐゴシック" w:hint="eastAsia"/>
          <w:bCs/>
          <w:color w:val="000000"/>
          <w:kern w:val="0"/>
          <w:szCs w:val="22"/>
        </w:rPr>
        <w:t>宿泊学習の</w:t>
      </w:r>
      <w:bookmarkEnd w:id="0"/>
      <w:r w:rsidR="001F2894" w:rsidRPr="00F030E7">
        <w:rPr>
          <w:rFonts w:ascii="ＭＳ 明朝" w:hAnsi="ＭＳ 明朝" w:cs="ＭＳ Ｐゴシック" w:hint="eastAsia"/>
          <w:bCs/>
          <w:color w:val="000000"/>
          <w:kern w:val="0"/>
          <w:szCs w:val="22"/>
        </w:rPr>
        <w:t>中止（実施時期の変更等）</w:t>
      </w:r>
      <w:r w:rsidR="007B5E8F" w:rsidRPr="00F030E7">
        <w:rPr>
          <w:rFonts w:ascii="ＭＳ 明朝" w:hAnsi="ＭＳ 明朝" w:cs="ＭＳ Ｐゴシック" w:hint="eastAsia"/>
          <w:bCs/>
          <w:color w:val="000000"/>
          <w:kern w:val="0"/>
          <w:szCs w:val="22"/>
        </w:rPr>
        <w:t>について</w:t>
      </w:r>
      <w:r w:rsidR="00E226AD" w:rsidRPr="00F030E7">
        <w:rPr>
          <w:rFonts w:ascii="ＭＳ 明朝" w:hAnsi="ＭＳ 明朝" w:cs="ＭＳ Ｐゴシック" w:hint="eastAsia"/>
          <w:bCs/>
          <w:color w:val="000000"/>
          <w:kern w:val="0"/>
          <w:szCs w:val="22"/>
        </w:rPr>
        <w:t>（</w:t>
      </w:r>
      <w:r w:rsidR="00832341">
        <w:rPr>
          <w:rFonts w:ascii="ＭＳ 明朝" w:hAnsi="ＭＳ 明朝" w:cs="ＭＳ Ｐゴシック" w:hint="eastAsia"/>
          <w:bCs/>
          <w:color w:val="000000"/>
          <w:kern w:val="0"/>
          <w:szCs w:val="22"/>
        </w:rPr>
        <w:t>お知らせと</w:t>
      </w:r>
      <w:r w:rsidR="00E226AD" w:rsidRPr="00F030E7">
        <w:rPr>
          <w:rFonts w:ascii="ＭＳ 明朝" w:hAnsi="ＭＳ 明朝" w:cs="ＭＳ Ｐゴシック" w:hint="eastAsia"/>
          <w:bCs/>
          <w:color w:val="000000"/>
          <w:kern w:val="0"/>
          <w:szCs w:val="22"/>
        </w:rPr>
        <w:t>お願い）</w:t>
      </w:r>
    </w:p>
    <w:p w:rsidR="0086613B" w:rsidRPr="00F030E7" w:rsidRDefault="0086613B" w:rsidP="004D3AF6">
      <w:pPr>
        <w:overflowPunct w:val="0"/>
        <w:spacing w:line="320" w:lineRule="exact"/>
        <w:jc w:val="center"/>
        <w:textAlignment w:val="baseline"/>
        <w:rPr>
          <w:rFonts w:ascii="ＭＳ 明朝" w:hAnsi="ＭＳ 明朝"/>
          <w:color w:val="000000"/>
          <w:kern w:val="0"/>
          <w:szCs w:val="22"/>
        </w:rPr>
      </w:pPr>
    </w:p>
    <w:p w:rsidR="009610DD" w:rsidRPr="00F030E7" w:rsidRDefault="0086613B" w:rsidP="004D3AF6">
      <w:pPr>
        <w:overflowPunct w:val="0"/>
        <w:spacing w:line="320" w:lineRule="exact"/>
        <w:textAlignment w:val="baseline"/>
        <w:rPr>
          <w:rFonts w:ascii="ＭＳ 明朝" w:hAnsi="ＭＳ 明朝" w:cs="ＭＳ 明朝"/>
          <w:color w:val="000000"/>
          <w:kern w:val="0"/>
          <w:szCs w:val="22"/>
        </w:rPr>
      </w:pPr>
      <w:r w:rsidRPr="00F030E7">
        <w:rPr>
          <w:rFonts w:ascii="ＭＳ 明朝" w:hAnsi="ＭＳ 明朝" w:cs="ＭＳ 明朝" w:hint="eastAsia"/>
          <w:color w:val="000000"/>
          <w:kern w:val="0"/>
          <w:szCs w:val="22"/>
        </w:rPr>
        <w:t xml:space="preserve">　</w:t>
      </w:r>
      <w:r w:rsidR="007B5E8F" w:rsidRPr="00F030E7">
        <w:rPr>
          <w:rFonts w:ascii="ＭＳ 明朝" w:hAnsi="ＭＳ 明朝" w:cs="ＭＳ 明朝" w:hint="eastAsia"/>
          <w:color w:val="000000"/>
          <w:kern w:val="0"/>
          <w:szCs w:val="22"/>
        </w:rPr>
        <w:t>平素より本校の教育活動にご</w:t>
      </w:r>
      <w:r w:rsidR="00F030E7" w:rsidRPr="00F030E7">
        <w:rPr>
          <w:rFonts w:ascii="ＭＳ 明朝" w:hAnsi="ＭＳ 明朝" w:cs="ＭＳ 明朝" w:hint="eastAsia"/>
          <w:color w:val="000000"/>
          <w:kern w:val="0"/>
          <w:szCs w:val="22"/>
        </w:rPr>
        <w:t>支援</w:t>
      </w:r>
      <w:r w:rsidR="007B5E8F" w:rsidRPr="00F030E7">
        <w:rPr>
          <w:rFonts w:ascii="ＭＳ 明朝" w:hAnsi="ＭＳ 明朝" w:cs="ＭＳ 明朝" w:hint="eastAsia"/>
          <w:color w:val="000000"/>
          <w:kern w:val="0"/>
          <w:szCs w:val="22"/>
        </w:rPr>
        <w:t>を</w:t>
      </w:r>
      <w:r w:rsidR="00F87E06" w:rsidRPr="00F030E7">
        <w:rPr>
          <w:rFonts w:ascii="ＭＳ 明朝" w:hAnsi="ＭＳ 明朝" w:cs="ＭＳ 明朝" w:hint="eastAsia"/>
          <w:color w:val="000000"/>
          <w:kern w:val="0"/>
          <w:szCs w:val="22"/>
        </w:rPr>
        <w:t>たまわ</w:t>
      </w:r>
      <w:r w:rsidR="007B5E8F" w:rsidRPr="00F030E7">
        <w:rPr>
          <w:rFonts w:ascii="ＭＳ 明朝" w:hAnsi="ＭＳ 明朝" w:cs="ＭＳ 明朝" w:hint="eastAsia"/>
          <w:color w:val="000000"/>
          <w:kern w:val="0"/>
          <w:szCs w:val="22"/>
        </w:rPr>
        <w:t>り</w:t>
      </w:r>
      <w:r w:rsidR="001F2894" w:rsidRPr="00F030E7">
        <w:rPr>
          <w:rFonts w:ascii="ＭＳ 明朝" w:hAnsi="ＭＳ 明朝" w:cs="ＭＳ 明朝" w:hint="eastAsia"/>
          <w:color w:val="000000"/>
          <w:kern w:val="0"/>
          <w:szCs w:val="22"/>
        </w:rPr>
        <w:t>誠に</w:t>
      </w:r>
      <w:r w:rsidR="007B5E8F" w:rsidRPr="00F030E7">
        <w:rPr>
          <w:rFonts w:ascii="ＭＳ 明朝" w:hAnsi="ＭＳ 明朝" w:cs="ＭＳ 明朝" w:hint="eastAsia"/>
          <w:color w:val="000000"/>
          <w:kern w:val="0"/>
          <w:szCs w:val="22"/>
        </w:rPr>
        <w:t>ありがとうございます。</w:t>
      </w:r>
    </w:p>
    <w:p w:rsidR="001F2894" w:rsidRPr="00F030E7" w:rsidRDefault="001F2894" w:rsidP="004D3AF6">
      <w:pPr>
        <w:overflowPunct w:val="0"/>
        <w:spacing w:line="320" w:lineRule="exact"/>
        <w:textAlignment w:val="baseline"/>
        <w:rPr>
          <w:rFonts w:ascii="ＭＳ 明朝" w:hAnsi="ＭＳ 明朝" w:cs="ＭＳ 明朝"/>
          <w:color w:val="000000"/>
          <w:kern w:val="0"/>
          <w:szCs w:val="22"/>
        </w:rPr>
      </w:pPr>
      <w:r w:rsidRPr="00F030E7">
        <w:rPr>
          <w:rFonts w:ascii="ＭＳ 明朝" w:hAnsi="ＭＳ 明朝" w:cs="ＭＳ 明朝" w:hint="eastAsia"/>
          <w:color w:val="000000"/>
          <w:kern w:val="0"/>
          <w:szCs w:val="22"/>
        </w:rPr>
        <w:t xml:space="preserve">　</w:t>
      </w:r>
      <w:r w:rsidR="007B5E8F" w:rsidRPr="00F030E7">
        <w:rPr>
          <w:rFonts w:ascii="ＭＳ 明朝" w:hAnsi="ＭＳ 明朝" w:cs="ＭＳ 明朝" w:hint="eastAsia"/>
          <w:color w:val="000000"/>
          <w:kern w:val="0"/>
          <w:szCs w:val="22"/>
        </w:rPr>
        <w:t>さて、</w:t>
      </w:r>
      <w:r w:rsidR="00AB6059">
        <w:rPr>
          <w:rFonts w:ascii="ＭＳ 明朝" w:hAnsi="ＭＳ 明朝" w:cs="ＭＳ 明朝" w:hint="eastAsia"/>
          <w:color w:val="000000"/>
          <w:kern w:val="0"/>
          <w:szCs w:val="22"/>
        </w:rPr>
        <w:t>８月２４</w:t>
      </w:r>
      <w:r w:rsidRPr="00F030E7">
        <w:rPr>
          <w:rFonts w:ascii="ＭＳ 明朝" w:hAnsi="ＭＳ 明朝" w:cs="ＭＳ 明朝" w:hint="eastAsia"/>
          <w:color w:val="000000"/>
          <w:kern w:val="0"/>
          <w:szCs w:val="22"/>
        </w:rPr>
        <w:t>日（</w:t>
      </w:r>
      <w:r w:rsidR="00AB6059">
        <w:rPr>
          <w:rFonts w:ascii="ＭＳ 明朝" w:hAnsi="ＭＳ 明朝" w:cs="ＭＳ 明朝" w:hint="eastAsia"/>
          <w:color w:val="000000"/>
          <w:kern w:val="0"/>
          <w:szCs w:val="22"/>
        </w:rPr>
        <w:t>火</w:t>
      </w:r>
      <w:r w:rsidRPr="00F030E7">
        <w:rPr>
          <w:rFonts w:ascii="ＭＳ 明朝" w:hAnsi="ＭＳ 明朝" w:cs="ＭＳ 明朝" w:hint="eastAsia"/>
          <w:color w:val="000000"/>
          <w:kern w:val="0"/>
          <w:szCs w:val="22"/>
        </w:rPr>
        <w:t>）～</w:t>
      </w:r>
      <w:r w:rsidR="00AB6059">
        <w:rPr>
          <w:rFonts w:ascii="ＭＳ 明朝" w:hAnsi="ＭＳ 明朝" w:cs="ＭＳ 明朝" w:hint="eastAsia"/>
          <w:color w:val="000000"/>
          <w:kern w:val="0"/>
          <w:szCs w:val="22"/>
        </w:rPr>
        <w:t>２５</w:t>
      </w:r>
      <w:r w:rsidRPr="00F030E7">
        <w:rPr>
          <w:rFonts w:ascii="ＭＳ 明朝" w:hAnsi="ＭＳ 明朝" w:cs="ＭＳ 明朝" w:hint="eastAsia"/>
          <w:color w:val="000000"/>
          <w:kern w:val="0"/>
          <w:szCs w:val="22"/>
        </w:rPr>
        <w:t>日（</w:t>
      </w:r>
      <w:r w:rsidR="00AB6059">
        <w:rPr>
          <w:rFonts w:ascii="ＭＳ 明朝" w:hAnsi="ＭＳ 明朝" w:cs="ＭＳ 明朝" w:hint="eastAsia"/>
          <w:color w:val="000000"/>
          <w:kern w:val="0"/>
          <w:szCs w:val="22"/>
        </w:rPr>
        <w:t>水</w:t>
      </w:r>
      <w:r w:rsidRPr="00F030E7">
        <w:rPr>
          <w:rFonts w:ascii="ＭＳ 明朝" w:hAnsi="ＭＳ 明朝" w:cs="ＭＳ 明朝" w:hint="eastAsia"/>
          <w:color w:val="000000"/>
          <w:kern w:val="0"/>
          <w:szCs w:val="22"/>
        </w:rPr>
        <w:t>）の実施を予定しておりました</w:t>
      </w:r>
      <w:r w:rsidR="00E226AD" w:rsidRPr="00F030E7">
        <w:rPr>
          <w:rFonts w:ascii="ＭＳ 明朝" w:hAnsi="ＭＳ 明朝" w:cs="ＭＳ 明朝" w:hint="eastAsia"/>
          <w:color w:val="000000"/>
          <w:kern w:val="0"/>
          <w:szCs w:val="22"/>
        </w:rPr>
        <w:t>第</w:t>
      </w:r>
      <w:r w:rsidR="00AB6059">
        <w:rPr>
          <w:rFonts w:ascii="ＭＳ 明朝" w:hAnsi="ＭＳ 明朝" w:cs="ＭＳ 明朝" w:hint="eastAsia"/>
          <w:color w:val="000000"/>
          <w:kern w:val="0"/>
          <w:szCs w:val="22"/>
        </w:rPr>
        <w:t>５</w:t>
      </w:r>
      <w:r w:rsidR="00E226AD" w:rsidRPr="00F030E7">
        <w:rPr>
          <w:rFonts w:ascii="ＭＳ 明朝" w:hAnsi="ＭＳ 明朝" w:cs="ＭＳ 明朝" w:hint="eastAsia"/>
          <w:color w:val="000000"/>
          <w:kern w:val="0"/>
          <w:szCs w:val="22"/>
        </w:rPr>
        <w:t>学年宿泊学習</w:t>
      </w:r>
      <w:r w:rsidRPr="00F030E7">
        <w:rPr>
          <w:rFonts w:ascii="ＭＳ 明朝" w:hAnsi="ＭＳ 明朝" w:cs="ＭＳ 明朝" w:hint="eastAsia"/>
          <w:color w:val="000000"/>
          <w:kern w:val="0"/>
          <w:szCs w:val="22"/>
        </w:rPr>
        <w:t>について、下記のような</w:t>
      </w:r>
      <w:r w:rsidR="00AB6059">
        <w:rPr>
          <w:rFonts w:ascii="ＭＳ 明朝" w:hAnsi="ＭＳ 明朝" w:cs="ＭＳ 明朝" w:hint="eastAsia"/>
          <w:color w:val="000000"/>
          <w:kern w:val="0"/>
          <w:szCs w:val="22"/>
        </w:rPr>
        <w:t>富山</w:t>
      </w:r>
      <w:r w:rsidR="004D3AF6">
        <w:rPr>
          <w:rFonts w:ascii="ＭＳ 明朝" w:hAnsi="ＭＳ 明朝" w:cs="ＭＳ 明朝" w:hint="eastAsia"/>
          <w:color w:val="000000"/>
          <w:kern w:val="0"/>
          <w:szCs w:val="22"/>
        </w:rPr>
        <w:t>県の</w:t>
      </w:r>
      <w:r w:rsidRPr="00F030E7">
        <w:rPr>
          <w:rFonts w:ascii="ＭＳ 明朝" w:hAnsi="ＭＳ 明朝" w:cs="ＭＳ 明朝" w:hint="eastAsia"/>
          <w:color w:val="000000"/>
          <w:kern w:val="0"/>
          <w:szCs w:val="22"/>
        </w:rPr>
        <w:t>状況</w:t>
      </w:r>
      <w:r w:rsidR="004D3AF6">
        <w:rPr>
          <w:rFonts w:ascii="ＭＳ 明朝" w:hAnsi="ＭＳ 明朝" w:cs="ＭＳ 明朝" w:hint="eastAsia"/>
          <w:color w:val="000000"/>
          <w:kern w:val="0"/>
          <w:szCs w:val="22"/>
        </w:rPr>
        <w:t>をふまえ</w:t>
      </w:r>
      <w:r w:rsidRPr="00F030E7">
        <w:rPr>
          <w:rFonts w:ascii="ＭＳ 明朝" w:hAnsi="ＭＳ 明朝" w:cs="ＭＳ 明朝" w:hint="eastAsia"/>
          <w:color w:val="000000"/>
          <w:kern w:val="0"/>
          <w:szCs w:val="22"/>
        </w:rPr>
        <w:t>、</w:t>
      </w:r>
      <w:r w:rsidR="004D3AF6">
        <w:rPr>
          <w:rFonts w:ascii="ＭＳ 明朝" w:hAnsi="ＭＳ 明朝" w:cs="ＭＳ 明朝" w:hint="eastAsia"/>
          <w:color w:val="000000"/>
          <w:kern w:val="0"/>
          <w:szCs w:val="22"/>
        </w:rPr>
        <w:t>子供たちの健康と安全を最優先とする立場から、</w:t>
      </w:r>
      <w:r w:rsidRPr="00F030E7">
        <w:rPr>
          <w:rFonts w:ascii="ＭＳ 明朝" w:hAnsi="ＭＳ 明朝" w:cs="ＭＳ 明朝" w:hint="eastAsia"/>
          <w:color w:val="000000"/>
          <w:kern w:val="0"/>
          <w:szCs w:val="22"/>
        </w:rPr>
        <w:t>やむなく中止</w:t>
      </w:r>
      <w:r w:rsidR="004D3AF6">
        <w:rPr>
          <w:rFonts w:ascii="ＭＳ 明朝" w:hAnsi="ＭＳ 明朝" w:cs="ＭＳ 明朝" w:hint="eastAsia"/>
          <w:color w:val="000000"/>
          <w:kern w:val="0"/>
          <w:szCs w:val="22"/>
        </w:rPr>
        <w:t>の</w:t>
      </w:r>
      <w:r w:rsidRPr="00F030E7">
        <w:rPr>
          <w:rFonts w:ascii="ＭＳ 明朝" w:hAnsi="ＭＳ 明朝" w:cs="ＭＳ 明朝" w:hint="eastAsia"/>
          <w:color w:val="000000"/>
          <w:kern w:val="0"/>
          <w:szCs w:val="22"/>
        </w:rPr>
        <w:t>判断をした</w:t>
      </w:r>
      <w:r w:rsidR="00832341">
        <w:rPr>
          <w:rFonts w:ascii="ＭＳ 明朝" w:hAnsi="ＭＳ 明朝" w:cs="ＭＳ 明朝" w:hint="eastAsia"/>
          <w:color w:val="000000"/>
          <w:kern w:val="0"/>
          <w:szCs w:val="22"/>
        </w:rPr>
        <w:t>ことをお知らせいたします</w:t>
      </w:r>
      <w:r w:rsidRPr="00F030E7">
        <w:rPr>
          <w:rFonts w:ascii="ＭＳ 明朝" w:hAnsi="ＭＳ 明朝" w:cs="ＭＳ 明朝" w:hint="eastAsia"/>
          <w:color w:val="000000"/>
          <w:kern w:val="0"/>
          <w:szCs w:val="22"/>
        </w:rPr>
        <w:t>。</w:t>
      </w:r>
    </w:p>
    <w:p w:rsidR="00E226AD" w:rsidRPr="00F030E7" w:rsidRDefault="00AB6059" w:rsidP="004D3AF6">
      <w:pPr>
        <w:overflowPunct w:val="0"/>
        <w:spacing w:line="320" w:lineRule="exact"/>
        <w:ind w:firstLineChars="100" w:firstLine="214"/>
        <w:textAlignment w:val="baseline"/>
        <w:rPr>
          <w:rFonts w:ascii="ＭＳ 明朝" w:hAnsi="ＭＳ 明朝" w:cs="ＭＳ 明朝"/>
          <w:color w:val="000000"/>
          <w:kern w:val="0"/>
          <w:szCs w:val="22"/>
        </w:rPr>
      </w:pPr>
      <w:r>
        <w:rPr>
          <w:rFonts w:ascii="ＭＳ 明朝" w:hAnsi="ＭＳ 明朝" w:cs="ＭＳ 明朝" w:hint="eastAsia"/>
          <w:color w:val="000000"/>
          <w:kern w:val="0"/>
          <w:szCs w:val="22"/>
        </w:rPr>
        <w:t>宿泊学習を</w:t>
      </w:r>
      <w:r w:rsidRPr="00F030E7">
        <w:rPr>
          <w:rFonts w:ascii="ＭＳ 明朝" w:hAnsi="ＭＳ 明朝" w:cs="ＭＳ 明朝" w:hint="eastAsia"/>
          <w:color w:val="000000"/>
          <w:kern w:val="0"/>
          <w:szCs w:val="22"/>
        </w:rPr>
        <w:t>実施できる時期</w:t>
      </w:r>
      <w:r>
        <w:rPr>
          <w:rFonts w:ascii="ＭＳ 明朝" w:hAnsi="ＭＳ 明朝" w:cs="ＭＳ 明朝" w:hint="eastAsia"/>
          <w:color w:val="000000"/>
          <w:kern w:val="0"/>
          <w:szCs w:val="22"/>
        </w:rPr>
        <w:t>として、</w:t>
      </w:r>
      <w:r w:rsidR="00D8172D">
        <w:rPr>
          <w:rFonts w:ascii="ＭＳ 明朝" w:hAnsi="ＭＳ 明朝" w:cs="ＭＳ 明朝" w:hint="eastAsia"/>
          <w:color w:val="000000"/>
          <w:kern w:val="0"/>
          <w:szCs w:val="22"/>
        </w:rPr>
        <w:t>現在のところ、</w:t>
      </w:r>
      <w:r>
        <w:rPr>
          <w:rFonts w:ascii="ＭＳ 明朝" w:hAnsi="ＭＳ 明朝" w:cs="ＭＳ 明朝" w:hint="eastAsia"/>
          <w:color w:val="000000"/>
          <w:kern w:val="0"/>
          <w:szCs w:val="22"/>
        </w:rPr>
        <w:t>１０月２６日（火）～２７日（水）を考えております。</w:t>
      </w:r>
      <w:r w:rsidR="00560CFF" w:rsidRPr="00F030E7">
        <w:rPr>
          <w:rFonts w:ascii="ＭＳ 明朝" w:hAnsi="ＭＳ 明朝" w:cs="ＭＳ 明朝" w:hint="eastAsia"/>
          <w:color w:val="000000"/>
          <w:kern w:val="0"/>
          <w:szCs w:val="22"/>
        </w:rPr>
        <w:t>利用施設はじめ関係機関等と感染症対策</w:t>
      </w:r>
      <w:r w:rsidR="00F87E06" w:rsidRPr="00F030E7">
        <w:rPr>
          <w:rFonts w:ascii="ＭＳ 明朝" w:hAnsi="ＭＳ 明朝" w:cs="ＭＳ 明朝" w:hint="eastAsia"/>
          <w:color w:val="000000"/>
          <w:kern w:val="0"/>
          <w:szCs w:val="22"/>
        </w:rPr>
        <w:t>を中心に健康・安全対策を</w:t>
      </w:r>
      <w:r w:rsidR="00560CFF" w:rsidRPr="00F030E7">
        <w:rPr>
          <w:rFonts w:ascii="ＭＳ 明朝" w:hAnsi="ＭＳ 明朝" w:cs="ＭＳ 明朝" w:hint="eastAsia"/>
          <w:color w:val="000000"/>
          <w:kern w:val="0"/>
          <w:szCs w:val="22"/>
        </w:rPr>
        <w:t>協議</w:t>
      </w:r>
      <w:r>
        <w:rPr>
          <w:rFonts w:ascii="ＭＳ 明朝" w:hAnsi="ＭＳ 明朝" w:cs="ＭＳ 明朝" w:hint="eastAsia"/>
          <w:color w:val="000000"/>
          <w:kern w:val="0"/>
          <w:szCs w:val="22"/>
        </w:rPr>
        <w:t>しながら</w:t>
      </w:r>
      <w:r w:rsidR="00560CFF" w:rsidRPr="00F030E7">
        <w:rPr>
          <w:rFonts w:ascii="ＭＳ 明朝" w:hAnsi="ＭＳ 明朝" w:cs="ＭＳ 明朝" w:hint="eastAsia"/>
          <w:color w:val="000000"/>
          <w:kern w:val="0"/>
          <w:szCs w:val="22"/>
        </w:rPr>
        <w:t>、</w:t>
      </w:r>
      <w:r w:rsidR="001F2894" w:rsidRPr="00F030E7">
        <w:rPr>
          <w:rFonts w:ascii="ＭＳ 明朝" w:hAnsi="ＭＳ 明朝" w:cs="ＭＳ 明朝" w:hint="eastAsia"/>
          <w:color w:val="000000"/>
          <w:kern w:val="0"/>
          <w:szCs w:val="22"/>
        </w:rPr>
        <w:t>活動</w:t>
      </w:r>
      <w:r>
        <w:rPr>
          <w:rFonts w:ascii="ＭＳ 明朝" w:hAnsi="ＭＳ 明朝" w:cs="ＭＳ 明朝" w:hint="eastAsia"/>
          <w:color w:val="000000"/>
          <w:kern w:val="0"/>
          <w:szCs w:val="22"/>
        </w:rPr>
        <w:t>方法や</w:t>
      </w:r>
      <w:r w:rsidR="001F2894" w:rsidRPr="00F030E7">
        <w:rPr>
          <w:rFonts w:ascii="ＭＳ 明朝" w:hAnsi="ＭＳ 明朝" w:cs="ＭＳ 明朝" w:hint="eastAsia"/>
          <w:color w:val="000000"/>
          <w:kern w:val="0"/>
          <w:szCs w:val="22"/>
        </w:rPr>
        <w:t>内容等を検討し、保護者の皆様のご意見をうかがいながら改めて</w:t>
      </w:r>
      <w:r w:rsidR="00E226AD" w:rsidRPr="00F030E7">
        <w:rPr>
          <w:rFonts w:ascii="ＭＳ 明朝" w:hAnsi="ＭＳ 明朝" w:cs="ＭＳ 明朝" w:hint="eastAsia"/>
          <w:color w:val="000000"/>
          <w:kern w:val="0"/>
          <w:szCs w:val="22"/>
        </w:rPr>
        <w:t>準備を進め</w:t>
      </w:r>
      <w:r w:rsidR="001F2894" w:rsidRPr="00F030E7">
        <w:rPr>
          <w:rFonts w:ascii="ＭＳ 明朝" w:hAnsi="ＭＳ 明朝" w:cs="ＭＳ 明朝" w:hint="eastAsia"/>
          <w:color w:val="000000"/>
          <w:kern w:val="0"/>
          <w:szCs w:val="22"/>
        </w:rPr>
        <w:t>たいと考えております</w:t>
      </w:r>
      <w:r w:rsidR="00560CFF" w:rsidRPr="00F030E7">
        <w:rPr>
          <w:rFonts w:ascii="ＭＳ 明朝" w:hAnsi="ＭＳ 明朝" w:cs="ＭＳ 明朝" w:hint="eastAsia"/>
          <w:color w:val="000000"/>
          <w:kern w:val="0"/>
          <w:szCs w:val="22"/>
        </w:rPr>
        <w:t>。</w:t>
      </w:r>
    </w:p>
    <w:p w:rsidR="00E226AD" w:rsidRPr="00F030E7" w:rsidRDefault="00E226AD" w:rsidP="004D3AF6">
      <w:pPr>
        <w:overflowPunct w:val="0"/>
        <w:spacing w:line="320" w:lineRule="exact"/>
        <w:ind w:firstLineChars="100" w:firstLine="214"/>
        <w:textAlignment w:val="baseline"/>
        <w:rPr>
          <w:rFonts w:ascii="ＭＳ 明朝" w:hAnsi="ＭＳ 明朝" w:cs="ＭＳ 明朝"/>
          <w:color w:val="000000"/>
          <w:kern w:val="0"/>
          <w:szCs w:val="22"/>
        </w:rPr>
      </w:pPr>
      <w:r w:rsidRPr="00F030E7">
        <w:rPr>
          <w:rFonts w:ascii="ＭＳ 明朝" w:hAnsi="ＭＳ 明朝" w:cs="ＭＳ 明朝" w:hint="eastAsia"/>
          <w:color w:val="000000"/>
          <w:kern w:val="0"/>
          <w:szCs w:val="22"/>
        </w:rPr>
        <w:t>子供たちにとって有意義で思い出深い行事となるよう</w:t>
      </w:r>
      <w:r w:rsidR="0071673C" w:rsidRPr="00F030E7">
        <w:rPr>
          <w:rFonts w:ascii="ＭＳ 明朝" w:hAnsi="ＭＳ 明朝" w:cs="ＭＳ 明朝" w:hint="eastAsia"/>
          <w:color w:val="000000"/>
          <w:kern w:val="0"/>
          <w:szCs w:val="22"/>
        </w:rPr>
        <w:t>努めます。保護者の皆様の</w:t>
      </w:r>
      <w:r w:rsidR="00F030E7" w:rsidRPr="00F030E7">
        <w:rPr>
          <w:rFonts w:ascii="ＭＳ 明朝" w:hAnsi="ＭＳ 明朝" w:cs="ＭＳ 明朝" w:hint="eastAsia"/>
          <w:color w:val="000000"/>
          <w:kern w:val="0"/>
          <w:szCs w:val="22"/>
        </w:rPr>
        <w:t>いっそうの</w:t>
      </w:r>
      <w:r w:rsidR="007F2563" w:rsidRPr="00F030E7">
        <w:rPr>
          <w:rFonts w:ascii="ＭＳ 明朝" w:hAnsi="ＭＳ 明朝" w:cs="ＭＳ 明朝" w:hint="eastAsia"/>
          <w:color w:val="000000"/>
          <w:kern w:val="0"/>
          <w:szCs w:val="22"/>
        </w:rPr>
        <w:t>ご理解･ご協力をお願い申し上げます。</w:t>
      </w:r>
    </w:p>
    <w:p w:rsidR="00F030E7" w:rsidRPr="00F030E7" w:rsidRDefault="00F030E7" w:rsidP="004D3AF6">
      <w:pPr>
        <w:overflowPunct w:val="0"/>
        <w:spacing w:line="320" w:lineRule="exact"/>
        <w:textAlignment w:val="baseline"/>
        <w:rPr>
          <w:rFonts w:ascii="ＭＳ 明朝" w:hAnsi="ＭＳ 明朝" w:cs="ＭＳ 明朝"/>
          <w:color w:val="000000"/>
          <w:kern w:val="0"/>
          <w:szCs w:val="22"/>
        </w:rPr>
      </w:pPr>
    </w:p>
    <w:p w:rsidR="00F030E7" w:rsidRDefault="0086613B" w:rsidP="004D3AF6">
      <w:pPr>
        <w:pStyle w:val="aa"/>
        <w:spacing w:line="320" w:lineRule="exact"/>
      </w:pPr>
      <w:r w:rsidRPr="00F030E7">
        <w:rPr>
          <w:rFonts w:hint="eastAsia"/>
        </w:rPr>
        <w:t>記</w:t>
      </w:r>
    </w:p>
    <w:p w:rsidR="00890B91" w:rsidRPr="00890B91" w:rsidRDefault="00890B91" w:rsidP="004D3AF6">
      <w:pPr>
        <w:spacing w:line="320" w:lineRule="exact"/>
      </w:pPr>
    </w:p>
    <w:tbl>
      <w:tblPr>
        <w:tblStyle w:val="a3"/>
        <w:tblW w:w="9209" w:type="dxa"/>
        <w:tblLook w:val="04A0" w:firstRow="1" w:lastRow="0" w:firstColumn="1" w:lastColumn="0" w:noHBand="0" w:noVBand="1"/>
      </w:tblPr>
      <w:tblGrid>
        <w:gridCol w:w="9209"/>
      </w:tblGrid>
      <w:tr w:rsidR="00890B91" w:rsidTr="00890B91">
        <w:tc>
          <w:tcPr>
            <w:tcW w:w="9209" w:type="dxa"/>
          </w:tcPr>
          <w:p w:rsidR="00890B91" w:rsidRPr="00890B91" w:rsidRDefault="00AB6059" w:rsidP="004D3AF6">
            <w:pPr>
              <w:spacing w:line="320" w:lineRule="exact"/>
              <w:ind w:firstLineChars="100" w:firstLine="214"/>
              <w:rPr>
                <w:rFonts w:ascii="ＭＳ 明朝" w:hAnsi="ＭＳ 明朝"/>
                <w:szCs w:val="22"/>
              </w:rPr>
            </w:pPr>
            <w:r>
              <w:rPr>
                <w:rFonts w:ascii="ＭＳ 明朝" w:hAnsi="ＭＳ 明朝" w:cstheme="minorBidi" w:hint="eastAsia"/>
                <w:szCs w:val="22"/>
              </w:rPr>
              <w:t>８</w:t>
            </w:r>
            <w:r w:rsidR="00890B91" w:rsidRPr="00F030E7">
              <w:rPr>
                <w:rFonts w:ascii="ＭＳ 明朝" w:hAnsi="ＭＳ 明朝" w:cstheme="minorBidi"/>
                <w:szCs w:val="22"/>
              </w:rPr>
              <w:t>月２</w:t>
            </w:r>
            <w:r>
              <w:rPr>
                <w:rFonts w:ascii="ＭＳ 明朝" w:hAnsi="ＭＳ 明朝" w:cstheme="minorBidi" w:hint="eastAsia"/>
                <w:szCs w:val="22"/>
              </w:rPr>
              <w:t>４</w:t>
            </w:r>
            <w:r w:rsidR="00890B91" w:rsidRPr="00F030E7">
              <w:rPr>
                <w:rFonts w:ascii="ＭＳ 明朝" w:hAnsi="ＭＳ 明朝" w:cstheme="minorBidi"/>
                <w:szCs w:val="22"/>
              </w:rPr>
              <w:t>日（</w:t>
            </w:r>
            <w:r>
              <w:rPr>
                <w:rFonts w:ascii="ＭＳ 明朝" w:hAnsi="ＭＳ 明朝" w:cstheme="minorBidi" w:hint="eastAsia"/>
                <w:szCs w:val="22"/>
              </w:rPr>
              <w:t>火</w:t>
            </w:r>
            <w:r w:rsidR="00890B91" w:rsidRPr="00F030E7">
              <w:rPr>
                <w:rFonts w:ascii="ＭＳ 明朝" w:hAnsi="ＭＳ 明朝" w:cstheme="minorBidi"/>
                <w:szCs w:val="22"/>
              </w:rPr>
              <w:t>）～</w:t>
            </w:r>
            <w:r>
              <w:rPr>
                <w:rFonts w:ascii="ＭＳ 明朝" w:hAnsi="ＭＳ 明朝" w:cstheme="minorBidi" w:hint="eastAsia"/>
                <w:szCs w:val="22"/>
              </w:rPr>
              <w:t>２５</w:t>
            </w:r>
            <w:r w:rsidR="00890B91" w:rsidRPr="00F030E7">
              <w:rPr>
                <w:rFonts w:ascii="ＭＳ 明朝" w:hAnsi="ＭＳ 明朝" w:cstheme="minorBidi"/>
                <w:szCs w:val="22"/>
              </w:rPr>
              <w:t>日（</w:t>
            </w:r>
            <w:r>
              <w:rPr>
                <w:rFonts w:ascii="ＭＳ 明朝" w:hAnsi="ＭＳ 明朝" w:cstheme="minorBidi" w:hint="eastAsia"/>
                <w:szCs w:val="22"/>
              </w:rPr>
              <w:t>水</w:t>
            </w:r>
            <w:r w:rsidR="00890B91" w:rsidRPr="00F030E7">
              <w:rPr>
                <w:rFonts w:ascii="ＭＳ 明朝" w:hAnsi="ＭＳ 明朝" w:cstheme="minorBidi"/>
                <w:szCs w:val="22"/>
              </w:rPr>
              <w:t>）、</w:t>
            </w:r>
            <w:r>
              <w:rPr>
                <w:rFonts w:ascii="ＭＳ 明朝" w:hAnsi="ＭＳ 明朝" w:cstheme="minorBidi"/>
                <w:szCs w:val="22"/>
              </w:rPr>
              <w:t>砺波</w:t>
            </w:r>
            <w:r>
              <w:rPr>
                <w:rFonts w:ascii="ＭＳ 明朝" w:hAnsi="ＭＳ 明朝" w:cstheme="minorBidi" w:hint="eastAsia"/>
                <w:szCs w:val="22"/>
              </w:rPr>
              <w:t>青少年自然の家</w:t>
            </w:r>
            <w:r w:rsidR="00890B91" w:rsidRPr="00F030E7">
              <w:rPr>
                <w:rFonts w:ascii="ＭＳ 明朝" w:hAnsi="ＭＳ 明朝" w:cstheme="minorBidi"/>
                <w:szCs w:val="22"/>
              </w:rPr>
              <w:t>で</w:t>
            </w:r>
            <w:r w:rsidR="00890B91" w:rsidRPr="00F030E7">
              <w:rPr>
                <w:rFonts w:ascii="ＭＳ 明朝" w:hAnsi="ＭＳ 明朝" w:cstheme="minorBidi" w:hint="eastAsia"/>
                <w:szCs w:val="22"/>
              </w:rPr>
              <w:t>実施を予定していた</w:t>
            </w:r>
            <w:r>
              <w:rPr>
                <w:rFonts w:ascii="ＭＳ 明朝" w:hAnsi="ＭＳ 明朝" w:cstheme="minorBidi" w:hint="eastAsia"/>
                <w:szCs w:val="22"/>
              </w:rPr>
              <w:t>５年宿泊</w:t>
            </w:r>
            <w:r w:rsidR="00890B91" w:rsidRPr="00F030E7">
              <w:rPr>
                <w:rFonts w:ascii="ＭＳ 明朝" w:hAnsi="ＭＳ 明朝" w:cstheme="minorBidi" w:hint="eastAsia"/>
                <w:szCs w:val="22"/>
              </w:rPr>
              <w:t>学習</w:t>
            </w:r>
            <w:r w:rsidR="00890B91">
              <w:rPr>
                <w:rFonts w:ascii="ＭＳ 明朝" w:hAnsi="ＭＳ 明朝" w:cstheme="minorBidi" w:hint="eastAsia"/>
                <w:szCs w:val="22"/>
              </w:rPr>
              <w:t>は</w:t>
            </w:r>
            <w:r w:rsidR="00890B91" w:rsidRPr="00F030E7">
              <w:rPr>
                <w:rFonts w:ascii="ＭＳ 明朝" w:hAnsi="ＭＳ 明朝" w:cstheme="minorBidi" w:hint="eastAsia"/>
                <w:szCs w:val="22"/>
              </w:rPr>
              <w:t>中止し、</w:t>
            </w:r>
            <w:r>
              <w:rPr>
                <w:rFonts w:ascii="ＭＳ 明朝" w:hAnsi="ＭＳ 明朝" w:cs="ＭＳ 明朝" w:hint="eastAsia"/>
                <w:color w:val="000000"/>
                <w:kern w:val="0"/>
                <w:szCs w:val="22"/>
              </w:rPr>
              <w:t>１０月２６日（火）～２７日（水）</w:t>
            </w:r>
            <w:r>
              <w:rPr>
                <w:rFonts w:ascii="ＭＳ 明朝" w:hAnsi="ＭＳ 明朝" w:cs="ＭＳ 明朝" w:hint="eastAsia"/>
                <w:color w:val="000000"/>
                <w:kern w:val="0"/>
                <w:szCs w:val="22"/>
              </w:rPr>
              <w:t>に</w:t>
            </w:r>
            <w:r w:rsidR="00890B91" w:rsidRPr="00F030E7">
              <w:rPr>
                <w:rFonts w:ascii="ＭＳ 明朝" w:hAnsi="ＭＳ 明朝" w:cstheme="minorBidi" w:hint="eastAsia"/>
                <w:szCs w:val="22"/>
              </w:rPr>
              <w:t>変更</w:t>
            </w:r>
            <w:r w:rsidR="00890B91">
              <w:rPr>
                <w:rFonts w:ascii="ＭＳ 明朝" w:hAnsi="ＭＳ 明朝" w:cstheme="minorBidi" w:hint="eastAsia"/>
                <w:szCs w:val="22"/>
              </w:rPr>
              <w:t>します</w:t>
            </w:r>
            <w:r w:rsidR="00890B91" w:rsidRPr="00F030E7">
              <w:rPr>
                <w:rFonts w:ascii="ＭＳ 明朝" w:hAnsi="ＭＳ 明朝" w:cstheme="minorBidi" w:hint="eastAsia"/>
                <w:szCs w:val="22"/>
              </w:rPr>
              <w:t>。</w:t>
            </w:r>
            <w:r w:rsidR="00214258">
              <w:rPr>
                <w:rFonts w:ascii="ＭＳ 明朝" w:hAnsi="ＭＳ 明朝" w:cstheme="minorBidi" w:hint="eastAsia"/>
                <w:szCs w:val="22"/>
              </w:rPr>
              <w:t>それに伴い、８月１９日（木）に予定していた学年登校</w:t>
            </w:r>
            <w:r w:rsidR="00FE6FC5">
              <w:rPr>
                <w:rFonts w:ascii="ＭＳ 明朝" w:hAnsi="ＭＳ 明朝" w:cstheme="minorBidi" w:hint="eastAsia"/>
                <w:szCs w:val="22"/>
              </w:rPr>
              <w:t>日</w:t>
            </w:r>
            <w:r w:rsidR="00214258">
              <w:rPr>
                <w:rFonts w:ascii="ＭＳ 明朝" w:hAnsi="ＭＳ 明朝" w:cstheme="minorBidi" w:hint="eastAsia"/>
                <w:szCs w:val="22"/>
              </w:rPr>
              <w:t>も取り止めます。</w:t>
            </w:r>
          </w:p>
        </w:tc>
      </w:tr>
    </w:tbl>
    <w:p w:rsidR="00F030E7" w:rsidRPr="00F030E7" w:rsidRDefault="00F030E7" w:rsidP="004D3AF6">
      <w:pPr>
        <w:spacing w:line="320" w:lineRule="exact"/>
        <w:rPr>
          <w:rFonts w:ascii="ＭＳ 明朝" w:hAnsi="ＭＳ 明朝"/>
          <w:szCs w:val="22"/>
        </w:rPr>
      </w:pPr>
      <w:r>
        <w:rPr>
          <w:rFonts w:ascii="ＭＳ 明朝" w:hAnsi="ＭＳ 明朝" w:hint="eastAsia"/>
          <w:szCs w:val="22"/>
        </w:rPr>
        <w:t>【理由】</w:t>
      </w:r>
    </w:p>
    <w:p w:rsidR="00F030E7" w:rsidRDefault="00F030E7" w:rsidP="004D3AF6">
      <w:pPr>
        <w:spacing w:line="320" w:lineRule="exact"/>
        <w:ind w:left="214" w:hangingChars="100" w:hanging="214"/>
        <w:jc w:val="left"/>
        <w:rPr>
          <w:rFonts w:ascii="ＭＳ 明朝" w:hAnsi="ＭＳ 明朝" w:cstheme="minorBidi"/>
          <w:szCs w:val="22"/>
        </w:rPr>
      </w:pPr>
      <w:r>
        <w:rPr>
          <w:rFonts w:ascii="ＭＳ 明朝" w:hAnsi="ＭＳ 明朝" w:cstheme="minorBidi" w:hint="eastAsia"/>
          <w:szCs w:val="22"/>
        </w:rPr>
        <w:t xml:space="preserve">〇　</w:t>
      </w:r>
      <w:r w:rsidR="004C2BE1">
        <w:rPr>
          <w:rFonts w:ascii="ＭＳ 明朝" w:hAnsi="ＭＳ 明朝" w:cstheme="minorBidi" w:hint="eastAsia"/>
          <w:szCs w:val="22"/>
        </w:rPr>
        <w:t>８</w:t>
      </w:r>
      <w:r w:rsidRPr="00F030E7">
        <w:rPr>
          <w:rFonts w:ascii="ＭＳ 明朝" w:hAnsi="ＭＳ 明朝" w:cstheme="minorBidi" w:hint="eastAsia"/>
          <w:szCs w:val="22"/>
        </w:rPr>
        <w:t>月</w:t>
      </w:r>
      <w:r w:rsidR="00802E9C">
        <w:rPr>
          <w:rFonts w:ascii="ＭＳ 明朝" w:hAnsi="ＭＳ 明朝" w:cstheme="minorBidi" w:hint="eastAsia"/>
          <w:szCs w:val="22"/>
        </w:rPr>
        <w:t>５</w:t>
      </w:r>
      <w:r w:rsidRPr="00F030E7">
        <w:rPr>
          <w:rFonts w:ascii="ＭＳ 明朝" w:hAnsi="ＭＳ 明朝" w:cstheme="minorBidi" w:hint="eastAsia"/>
          <w:szCs w:val="22"/>
        </w:rPr>
        <w:t>日（</w:t>
      </w:r>
      <w:r w:rsidR="00802E9C">
        <w:rPr>
          <w:rFonts w:ascii="ＭＳ 明朝" w:hAnsi="ＭＳ 明朝" w:cstheme="minorBidi" w:hint="eastAsia"/>
          <w:szCs w:val="22"/>
        </w:rPr>
        <w:t>木</w:t>
      </w:r>
      <w:r w:rsidRPr="00F030E7">
        <w:rPr>
          <w:rFonts w:ascii="ＭＳ 明朝" w:hAnsi="ＭＳ 明朝" w:cstheme="minorBidi" w:hint="eastAsia"/>
          <w:szCs w:val="22"/>
        </w:rPr>
        <w:t>）</w:t>
      </w:r>
      <w:r>
        <w:rPr>
          <w:rFonts w:ascii="ＭＳ 明朝" w:hAnsi="ＭＳ 明朝" w:cstheme="minorBidi" w:hint="eastAsia"/>
          <w:szCs w:val="22"/>
        </w:rPr>
        <w:t>より</w:t>
      </w:r>
      <w:r w:rsidRPr="00F030E7">
        <w:rPr>
          <w:rFonts w:ascii="ＭＳ 明朝" w:hAnsi="ＭＳ 明朝" w:cstheme="minorBidi" w:hint="eastAsia"/>
          <w:szCs w:val="22"/>
        </w:rPr>
        <w:t>、</w:t>
      </w:r>
      <w:r w:rsidR="004C2BE1">
        <w:rPr>
          <w:rFonts w:ascii="ＭＳ 明朝" w:hAnsi="ＭＳ 明朝" w:cstheme="minorBidi" w:hint="eastAsia"/>
          <w:szCs w:val="22"/>
        </w:rPr>
        <w:t>富山</w:t>
      </w:r>
      <w:r w:rsidRPr="00F030E7">
        <w:rPr>
          <w:rFonts w:ascii="ＭＳ 明朝" w:hAnsi="ＭＳ 明朝" w:cstheme="minorBidi" w:hint="eastAsia"/>
          <w:szCs w:val="22"/>
        </w:rPr>
        <w:t>県は</w:t>
      </w:r>
      <w:r w:rsidR="00802E9C">
        <w:rPr>
          <w:rFonts w:ascii="ＭＳ 明朝" w:hAnsi="ＭＳ 明朝" w:cstheme="minorBidi" w:hint="eastAsia"/>
          <w:szCs w:val="22"/>
        </w:rPr>
        <w:t>警報レベル</w:t>
      </w:r>
      <w:r w:rsidRPr="00F030E7">
        <w:rPr>
          <w:rFonts w:ascii="ＭＳ 明朝" w:hAnsi="ＭＳ 明朝" w:cstheme="minorBidi" w:hint="eastAsia"/>
          <w:szCs w:val="22"/>
        </w:rPr>
        <w:t>「ステージ</w:t>
      </w:r>
      <w:r w:rsidR="00E40B9E">
        <w:rPr>
          <w:rFonts w:ascii="ＭＳ 明朝" w:hAnsi="ＭＳ 明朝" w:cstheme="minorBidi" w:hint="eastAsia"/>
          <w:szCs w:val="22"/>
        </w:rPr>
        <w:t>２</w:t>
      </w:r>
      <w:r w:rsidRPr="00F030E7">
        <w:rPr>
          <w:rFonts w:ascii="ＭＳ 明朝" w:hAnsi="ＭＳ 明朝" w:cstheme="minorBidi" w:hint="eastAsia"/>
          <w:szCs w:val="22"/>
        </w:rPr>
        <w:t>」</w:t>
      </w:r>
      <w:r w:rsidR="00802E9C">
        <w:rPr>
          <w:rFonts w:ascii="ＭＳ 明朝" w:hAnsi="ＭＳ 明朝" w:cstheme="minorBidi" w:hint="eastAsia"/>
          <w:szCs w:val="22"/>
        </w:rPr>
        <w:t>を発令し、８月１０日（火）</w:t>
      </w:r>
      <w:r w:rsidRPr="00F030E7">
        <w:rPr>
          <w:rFonts w:ascii="ＭＳ 明朝" w:hAnsi="ＭＳ 明朝" w:cstheme="minorBidi" w:hint="eastAsia"/>
          <w:szCs w:val="22"/>
        </w:rPr>
        <w:t>から</w:t>
      </w:r>
      <w:r w:rsidR="00802E9C">
        <w:rPr>
          <w:rFonts w:ascii="ＭＳ 明朝" w:hAnsi="ＭＳ 明朝" w:cstheme="minorBidi" w:hint="eastAsia"/>
          <w:szCs w:val="22"/>
        </w:rPr>
        <w:t>「</w:t>
      </w:r>
      <w:r w:rsidR="00802E9C" w:rsidRPr="00F030E7">
        <w:rPr>
          <w:rFonts w:ascii="ＭＳ 明朝" w:hAnsi="ＭＳ 明朝" w:cstheme="minorBidi" w:hint="eastAsia"/>
          <w:szCs w:val="22"/>
        </w:rPr>
        <w:t>感染拡大</w:t>
      </w:r>
      <w:r w:rsidR="00802E9C">
        <w:rPr>
          <w:rFonts w:ascii="ＭＳ 明朝" w:hAnsi="ＭＳ 明朝" w:cstheme="minorBidi" w:hint="eastAsia"/>
          <w:szCs w:val="22"/>
        </w:rPr>
        <w:t>特別</w:t>
      </w:r>
      <w:r w:rsidR="00802E9C" w:rsidRPr="00F030E7">
        <w:rPr>
          <w:rFonts w:ascii="ＭＳ 明朝" w:hAnsi="ＭＳ 明朝" w:cstheme="minorBidi" w:hint="eastAsia"/>
          <w:szCs w:val="22"/>
        </w:rPr>
        <w:t>警報</w:t>
      </w:r>
      <w:r w:rsidR="00802E9C">
        <w:rPr>
          <w:rFonts w:ascii="ＭＳ 明朝" w:hAnsi="ＭＳ 明朝" w:cstheme="minorBidi" w:hint="eastAsia"/>
          <w:szCs w:val="22"/>
        </w:rPr>
        <w:t>」を発令</w:t>
      </w:r>
      <w:r w:rsidRPr="00F030E7">
        <w:rPr>
          <w:rFonts w:ascii="ＭＳ 明朝" w:hAnsi="ＭＳ 明朝" w:cstheme="minorBidi" w:hint="eastAsia"/>
          <w:szCs w:val="22"/>
        </w:rPr>
        <w:t>し</w:t>
      </w:r>
      <w:r>
        <w:rPr>
          <w:rFonts w:ascii="ＭＳ 明朝" w:hAnsi="ＭＳ 明朝" w:cstheme="minorBidi" w:hint="eastAsia"/>
          <w:szCs w:val="22"/>
        </w:rPr>
        <w:t>まし</w:t>
      </w:r>
      <w:r w:rsidRPr="00F030E7">
        <w:rPr>
          <w:rFonts w:ascii="ＭＳ 明朝" w:hAnsi="ＭＳ 明朝" w:cstheme="minorBidi" w:hint="eastAsia"/>
          <w:szCs w:val="22"/>
        </w:rPr>
        <w:t>た。</w:t>
      </w:r>
    </w:p>
    <w:p w:rsidR="00214258" w:rsidRDefault="00214258" w:rsidP="004D3AF6">
      <w:pPr>
        <w:spacing w:line="320" w:lineRule="exact"/>
        <w:ind w:left="214" w:hangingChars="100" w:hanging="214"/>
        <w:jc w:val="left"/>
        <w:rPr>
          <w:rFonts w:ascii="ＭＳ 明朝" w:hAnsi="ＭＳ 明朝" w:cstheme="minorBidi" w:hint="eastAsia"/>
          <w:szCs w:val="22"/>
        </w:rPr>
      </w:pPr>
      <w:r>
        <w:rPr>
          <w:rFonts w:ascii="ＭＳ 明朝" w:hAnsi="ＭＳ 明朝" w:cs="ＭＳ ゴシック" w:hint="eastAsia"/>
          <w:bCs/>
          <w:color w:val="000000"/>
          <w:kern w:val="0"/>
          <w:szCs w:val="22"/>
        </w:rPr>
        <w:t>〇　南砺市教育委員会より、「宿泊を伴う学校行事については、当面の間、その実施を控えること」という県教育委員会の通知に準じた対応をするように連絡がありました。</w:t>
      </w:r>
    </w:p>
    <w:p w:rsidR="00F030E7" w:rsidRPr="00F030E7" w:rsidRDefault="00E40B9E" w:rsidP="00E40B9E">
      <w:pPr>
        <w:spacing w:before="240"/>
        <w:ind w:left="174" w:hangingChars="100" w:hanging="174"/>
        <w:jc w:val="left"/>
        <w:rPr>
          <w:rFonts w:ascii="ＭＳ 明朝" w:hAnsi="ＭＳ 明朝" w:cstheme="minorBidi"/>
          <w:sz w:val="18"/>
          <w:szCs w:val="18"/>
        </w:rPr>
      </w:pPr>
      <w:r w:rsidRPr="00E40B9E">
        <w:rPr>
          <w:rFonts w:ascii="ＭＳ 明朝" w:hAnsi="ＭＳ 明朝" w:cstheme="minorBidi" w:hint="eastAsia"/>
          <w:sz w:val="18"/>
          <w:szCs w:val="18"/>
        </w:rPr>
        <w:t>（</w:t>
      </w:r>
      <w:r w:rsidR="00F030E7" w:rsidRPr="00F030E7">
        <w:rPr>
          <w:rFonts w:ascii="ＭＳ 明朝" w:hAnsi="ＭＳ 明朝" w:cstheme="minorBidi" w:hint="eastAsia"/>
          <w:sz w:val="18"/>
          <w:szCs w:val="18"/>
        </w:rPr>
        <w:t>参考</w:t>
      </w:r>
      <w:r w:rsidRPr="00E40B9E">
        <w:rPr>
          <w:rFonts w:ascii="ＭＳ 明朝" w:hAnsi="ＭＳ 明朝" w:cstheme="minorBidi" w:hint="eastAsia"/>
          <w:sz w:val="18"/>
          <w:szCs w:val="18"/>
        </w:rPr>
        <w:t>）</w:t>
      </w:r>
      <w:r w:rsidR="007F289D">
        <w:rPr>
          <w:rFonts w:ascii="ＭＳ 明朝" w:hAnsi="ＭＳ 明朝" w:cstheme="minorBidi" w:hint="eastAsia"/>
          <w:sz w:val="18"/>
          <w:szCs w:val="18"/>
        </w:rPr>
        <w:t>富山</w:t>
      </w:r>
      <w:r w:rsidR="00F030E7" w:rsidRPr="00F030E7">
        <w:rPr>
          <w:rFonts w:ascii="ＭＳ 明朝" w:hAnsi="ＭＳ 明朝" w:cstheme="minorBidi" w:hint="eastAsia"/>
          <w:sz w:val="18"/>
          <w:szCs w:val="18"/>
        </w:rPr>
        <w:t>県の</w:t>
      </w:r>
      <w:r w:rsidR="007F420B" w:rsidRPr="007F420B">
        <w:rPr>
          <w:rFonts w:ascii="ＭＳ 明朝" w:hAnsi="ＭＳ 明朝" w:cstheme="minorBidi" w:hint="eastAsia"/>
          <w:sz w:val="18"/>
          <w:szCs w:val="18"/>
        </w:rPr>
        <w:t>新型コロナウイルス感染症</w:t>
      </w:r>
      <w:r w:rsidR="00F030E7" w:rsidRPr="00F030E7">
        <w:rPr>
          <w:rFonts w:ascii="ＭＳ 明朝" w:hAnsi="ＭＳ 明朝" w:cstheme="minorBidi" w:hint="eastAsia"/>
          <w:sz w:val="18"/>
          <w:szCs w:val="18"/>
        </w:rPr>
        <w:t>新規感染者数</w:t>
      </w:r>
      <w:r w:rsidRPr="00E40B9E">
        <w:rPr>
          <w:rFonts w:ascii="ＭＳ 明朝" w:hAnsi="ＭＳ 明朝" w:cstheme="minorBidi" w:hint="eastAsia"/>
          <w:sz w:val="18"/>
          <w:szCs w:val="18"/>
        </w:rPr>
        <w:t>の状況</w:t>
      </w:r>
    </w:p>
    <w:tbl>
      <w:tblPr>
        <w:tblStyle w:val="1"/>
        <w:tblW w:w="8930" w:type="dxa"/>
        <w:tblInd w:w="137" w:type="dxa"/>
        <w:tblLook w:val="04A0" w:firstRow="1" w:lastRow="0" w:firstColumn="1" w:lastColumn="0" w:noHBand="0" w:noVBand="1"/>
      </w:tblPr>
      <w:tblGrid>
        <w:gridCol w:w="992"/>
        <w:gridCol w:w="992"/>
        <w:gridCol w:w="992"/>
        <w:gridCol w:w="992"/>
        <w:gridCol w:w="993"/>
        <w:gridCol w:w="992"/>
        <w:gridCol w:w="992"/>
        <w:gridCol w:w="992"/>
        <w:gridCol w:w="993"/>
      </w:tblGrid>
      <w:tr w:rsidR="00F030E7" w:rsidRPr="00F030E7" w:rsidTr="00E40B9E">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曜日</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月</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火</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水</w:t>
            </w:r>
          </w:p>
        </w:tc>
        <w:tc>
          <w:tcPr>
            <w:tcW w:w="993"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木</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金</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土</w:t>
            </w:r>
          </w:p>
        </w:tc>
        <w:tc>
          <w:tcPr>
            <w:tcW w:w="992" w:type="dxa"/>
          </w:tcPr>
          <w:p w:rsidR="00F030E7" w:rsidRPr="00F030E7" w:rsidRDefault="00F030E7" w:rsidP="00E40B9E">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日</w:t>
            </w:r>
          </w:p>
        </w:tc>
        <w:tc>
          <w:tcPr>
            <w:tcW w:w="993" w:type="dxa"/>
          </w:tcPr>
          <w:p w:rsidR="00F030E7" w:rsidRPr="00F030E7" w:rsidRDefault="00F030E7" w:rsidP="00E40B9E">
            <w:pPr>
              <w:spacing w:line="0" w:lineRule="atLeast"/>
              <w:ind w:leftChars="-50" w:left="-107" w:rightChars="-50" w:right="-107"/>
              <w:jc w:val="center"/>
              <w:rPr>
                <w:rFonts w:ascii="ＭＳ 明朝" w:eastAsia="ＭＳ 明朝" w:hAnsi="ＭＳ 明朝"/>
                <w:sz w:val="18"/>
                <w:szCs w:val="18"/>
              </w:rPr>
            </w:pPr>
            <w:r w:rsidRPr="00F030E7">
              <w:rPr>
                <w:rFonts w:ascii="ＭＳ 明朝" w:eastAsia="ＭＳ 明朝" w:hAnsi="ＭＳ 明朝" w:hint="eastAsia"/>
                <w:sz w:val="18"/>
                <w:szCs w:val="18"/>
              </w:rPr>
              <w:t>週</w:t>
            </w:r>
            <w:r w:rsidR="00E40B9E">
              <w:rPr>
                <w:rFonts w:ascii="ＭＳ 明朝" w:eastAsia="ＭＳ 明朝" w:hAnsi="ＭＳ 明朝" w:hint="eastAsia"/>
                <w:sz w:val="18"/>
                <w:szCs w:val="18"/>
              </w:rPr>
              <w:t>ごとの</w:t>
            </w:r>
            <w:r w:rsidRPr="00F030E7">
              <w:rPr>
                <w:rFonts w:ascii="ＭＳ 明朝" w:eastAsia="ＭＳ 明朝" w:hAnsi="ＭＳ 明朝" w:hint="eastAsia"/>
                <w:sz w:val="18"/>
                <w:szCs w:val="18"/>
              </w:rPr>
              <w:t>計</w:t>
            </w:r>
          </w:p>
        </w:tc>
      </w:tr>
      <w:tr w:rsidR="00802E9C" w:rsidRPr="00F030E7" w:rsidTr="001B3013">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３週前</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7</w:t>
            </w:r>
            <w:r w:rsidRPr="00F030E7">
              <w:rPr>
                <w:rFonts w:ascii="ＭＳ 明朝" w:eastAsia="ＭＳ 明朝" w:hAnsi="ＭＳ 明朝"/>
                <w:sz w:val="18"/>
                <w:szCs w:val="18"/>
              </w:rPr>
              <w:t>/</w:t>
            </w:r>
            <w:r>
              <w:rPr>
                <w:rFonts w:ascii="ＭＳ 明朝" w:eastAsia="ＭＳ 明朝" w:hAnsi="ＭＳ 明朝"/>
                <w:sz w:val="18"/>
                <w:szCs w:val="18"/>
              </w:rPr>
              <w:t>26</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27</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28</w:t>
            </w:r>
          </w:p>
        </w:tc>
        <w:tc>
          <w:tcPr>
            <w:tcW w:w="993"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29</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30</w:t>
            </w:r>
          </w:p>
        </w:tc>
        <w:tc>
          <w:tcPr>
            <w:tcW w:w="992" w:type="dxa"/>
            <w:tcBorders>
              <w:bottom w:val="dotted"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sz w:val="18"/>
                <w:szCs w:val="18"/>
              </w:rPr>
            </w:pPr>
            <w:r w:rsidRPr="00802E9C">
              <w:rPr>
                <w:rFonts w:ascii="ＭＳ 明朝" w:eastAsia="ＭＳ 明朝" w:hAnsi="ＭＳ 明朝"/>
                <w:sz w:val="18"/>
                <w:szCs w:val="18"/>
              </w:rPr>
              <w:t>31</w:t>
            </w:r>
          </w:p>
        </w:tc>
        <w:tc>
          <w:tcPr>
            <w:tcW w:w="992" w:type="dxa"/>
            <w:tcBorders>
              <w:bottom w:val="dotted"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sz w:val="18"/>
                <w:szCs w:val="18"/>
              </w:rPr>
            </w:pPr>
            <w:r w:rsidRPr="00802E9C">
              <w:rPr>
                <w:rFonts w:ascii="ＭＳ 明朝" w:eastAsia="ＭＳ 明朝" w:hAnsi="ＭＳ 明朝"/>
                <w:sz w:val="18"/>
                <w:szCs w:val="18"/>
              </w:rPr>
              <w:t>8/1</w:t>
            </w:r>
          </w:p>
        </w:tc>
        <w:tc>
          <w:tcPr>
            <w:tcW w:w="993" w:type="dxa"/>
            <w:vMerge w:val="restart"/>
            <w:vAlign w:val="center"/>
          </w:tcPr>
          <w:p w:rsidR="00802E9C" w:rsidRPr="00F030E7" w:rsidRDefault="001B3013" w:rsidP="00802E9C">
            <w:pPr>
              <w:spacing w:line="0" w:lineRule="atLeast"/>
              <w:ind w:leftChars="-50" w:left="-107" w:rightChars="-50" w:right="-107"/>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１５１</w:t>
            </w:r>
          </w:p>
        </w:tc>
      </w:tr>
      <w:tr w:rsidR="00802E9C" w:rsidRPr="00F030E7" w:rsidTr="001B3013">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sidRPr="00F030E7">
              <w:rPr>
                <w:rFonts w:ascii="ＭＳ ゴシック" w:eastAsia="ＭＳ ゴシック" w:hAnsi="ＭＳ ゴシック" w:hint="eastAsia"/>
                <w:sz w:val="18"/>
                <w:szCs w:val="18"/>
              </w:rPr>
              <w:t>人数</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１５</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７</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２１</w:t>
            </w:r>
          </w:p>
        </w:tc>
        <w:tc>
          <w:tcPr>
            <w:tcW w:w="993"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２４</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３６</w:t>
            </w:r>
          </w:p>
        </w:tc>
        <w:tc>
          <w:tcPr>
            <w:tcW w:w="992" w:type="dxa"/>
            <w:tcBorders>
              <w:top w:val="dotted" w:sz="4" w:space="0" w:color="auto"/>
            </w:tcBorders>
            <w:shd w:val="clear" w:color="auto" w:fill="auto"/>
          </w:tcPr>
          <w:p w:rsidR="00802E9C" w:rsidRPr="00802E9C"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２７</w:t>
            </w:r>
          </w:p>
        </w:tc>
        <w:tc>
          <w:tcPr>
            <w:tcW w:w="992" w:type="dxa"/>
            <w:tcBorders>
              <w:top w:val="dotted" w:sz="4" w:space="0" w:color="auto"/>
            </w:tcBorders>
            <w:shd w:val="clear" w:color="auto" w:fill="auto"/>
          </w:tcPr>
          <w:p w:rsidR="00802E9C" w:rsidRPr="00802E9C" w:rsidRDefault="00802E9C" w:rsidP="00802E9C">
            <w:pPr>
              <w:spacing w:line="0" w:lineRule="atLeast"/>
              <w:jc w:val="center"/>
              <w:rPr>
                <w:rFonts w:ascii="ＭＳ ゴシック" w:eastAsia="ＭＳ ゴシック" w:hAnsi="ＭＳ ゴシック"/>
                <w:sz w:val="18"/>
                <w:szCs w:val="18"/>
              </w:rPr>
            </w:pPr>
            <w:r w:rsidRPr="00802E9C">
              <w:rPr>
                <w:rFonts w:ascii="ＭＳ ゴシック" w:eastAsia="ＭＳ ゴシック" w:hAnsi="ＭＳ ゴシック" w:hint="eastAsia"/>
                <w:sz w:val="18"/>
                <w:szCs w:val="18"/>
              </w:rPr>
              <w:t>２１</w:t>
            </w:r>
          </w:p>
        </w:tc>
        <w:tc>
          <w:tcPr>
            <w:tcW w:w="993" w:type="dxa"/>
            <w:vMerge/>
            <w:vAlign w:val="center"/>
          </w:tcPr>
          <w:p w:rsidR="00802E9C" w:rsidRPr="00F030E7" w:rsidRDefault="00802E9C" w:rsidP="00802E9C">
            <w:pPr>
              <w:spacing w:line="0" w:lineRule="atLeast"/>
              <w:ind w:leftChars="-50" w:left="-107" w:rightChars="-50" w:right="-107"/>
              <w:jc w:val="center"/>
              <w:rPr>
                <w:rFonts w:ascii="ＭＳ ゴシック" w:eastAsia="ＭＳ ゴシック" w:hAnsi="ＭＳ ゴシック"/>
                <w:sz w:val="18"/>
                <w:szCs w:val="18"/>
              </w:rPr>
            </w:pPr>
          </w:p>
        </w:tc>
      </w:tr>
      <w:tr w:rsidR="00802E9C" w:rsidRPr="00F030E7" w:rsidTr="001B3013">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先々週</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２</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３</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４</w:t>
            </w:r>
          </w:p>
        </w:tc>
        <w:tc>
          <w:tcPr>
            <w:tcW w:w="993"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５</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６</w:t>
            </w:r>
          </w:p>
        </w:tc>
        <w:tc>
          <w:tcPr>
            <w:tcW w:w="992" w:type="dxa"/>
            <w:tcBorders>
              <w:bottom w:val="dotted"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sz w:val="18"/>
                <w:szCs w:val="18"/>
              </w:rPr>
            </w:pPr>
            <w:r w:rsidRPr="00802E9C">
              <w:rPr>
                <w:rFonts w:ascii="ＭＳ 明朝" w:eastAsia="ＭＳ 明朝" w:hAnsi="ＭＳ 明朝"/>
                <w:sz w:val="18"/>
                <w:szCs w:val="18"/>
              </w:rPr>
              <w:t>７</w:t>
            </w:r>
          </w:p>
        </w:tc>
        <w:tc>
          <w:tcPr>
            <w:tcW w:w="992" w:type="dxa"/>
            <w:tcBorders>
              <w:bottom w:val="dotted"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sz w:val="18"/>
                <w:szCs w:val="18"/>
              </w:rPr>
            </w:pPr>
            <w:r w:rsidRPr="00802E9C">
              <w:rPr>
                <w:rFonts w:ascii="ＭＳ 明朝" w:eastAsia="ＭＳ 明朝" w:hAnsi="ＭＳ 明朝" w:hint="eastAsia"/>
                <w:sz w:val="18"/>
                <w:szCs w:val="18"/>
              </w:rPr>
              <w:t>８</w:t>
            </w:r>
          </w:p>
        </w:tc>
        <w:tc>
          <w:tcPr>
            <w:tcW w:w="993" w:type="dxa"/>
            <w:vMerge w:val="restart"/>
            <w:vAlign w:val="center"/>
          </w:tcPr>
          <w:p w:rsidR="00802E9C" w:rsidRPr="00F030E7" w:rsidRDefault="001B3013"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２７４</w:t>
            </w:r>
          </w:p>
        </w:tc>
      </w:tr>
      <w:tr w:rsidR="00802E9C" w:rsidRPr="00F030E7" w:rsidTr="007751CD">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sidRPr="00F030E7">
              <w:rPr>
                <w:rFonts w:ascii="ＭＳ ゴシック" w:eastAsia="ＭＳ ゴシック" w:hAnsi="ＭＳ ゴシック" w:hint="eastAsia"/>
                <w:sz w:val="18"/>
                <w:szCs w:val="18"/>
              </w:rPr>
              <w:t>人数</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１４</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１９</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sidRPr="00F030E7">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１</w:t>
            </w:r>
          </w:p>
        </w:tc>
        <w:tc>
          <w:tcPr>
            <w:tcW w:w="993"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５３</w:t>
            </w:r>
          </w:p>
        </w:tc>
        <w:tc>
          <w:tcPr>
            <w:tcW w:w="992" w:type="dxa"/>
            <w:tcBorders>
              <w:top w:val="dotted" w:sz="4" w:space="0" w:color="auto"/>
              <w:bottom w:val="single"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６４</w:t>
            </w:r>
          </w:p>
        </w:tc>
        <w:tc>
          <w:tcPr>
            <w:tcW w:w="992" w:type="dxa"/>
            <w:tcBorders>
              <w:top w:val="dotted" w:sz="4" w:space="0" w:color="auto"/>
              <w:bottom w:val="single" w:sz="4" w:space="0" w:color="auto"/>
            </w:tcBorders>
          </w:tcPr>
          <w:p w:rsidR="00802E9C" w:rsidRPr="00802E9C" w:rsidRDefault="00802E9C" w:rsidP="00802E9C">
            <w:pPr>
              <w:spacing w:line="0" w:lineRule="atLeast"/>
              <w:jc w:val="center"/>
              <w:rPr>
                <w:rFonts w:ascii="ＭＳ ゴシック" w:eastAsia="ＭＳ ゴシック" w:hAnsi="ＭＳ ゴシック"/>
                <w:sz w:val="18"/>
                <w:szCs w:val="18"/>
              </w:rPr>
            </w:pPr>
            <w:r w:rsidRPr="00802E9C">
              <w:rPr>
                <w:rFonts w:ascii="ＭＳ ゴシック" w:eastAsia="ＭＳ ゴシック" w:hAnsi="ＭＳ ゴシック" w:hint="eastAsia"/>
                <w:sz w:val="18"/>
                <w:szCs w:val="18"/>
              </w:rPr>
              <w:t>４６</w:t>
            </w:r>
          </w:p>
        </w:tc>
        <w:tc>
          <w:tcPr>
            <w:tcW w:w="992" w:type="dxa"/>
            <w:tcBorders>
              <w:top w:val="dotted" w:sz="4" w:space="0" w:color="auto"/>
              <w:bottom w:val="single" w:sz="4" w:space="0" w:color="auto"/>
            </w:tcBorders>
          </w:tcPr>
          <w:p w:rsidR="00802E9C" w:rsidRPr="00802E9C" w:rsidRDefault="00802E9C" w:rsidP="00802E9C">
            <w:pPr>
              <w:spacing w:line="0" w:lineRule="atLeast"/>
              <w:jc w:val="center"/>
              <w:rPr>
                <w:rFonts w:ascii="ＭＳ ゴシック" w:eastAsia="ＭＳ ゴシック" w:hAnsi="ＭＳ ゴシック"/>
                <w:sz w:val="18"/>
                <w:szCs w:val="18"/>
              </w:rPr>
            </w:pPr>
            <w:r w:rsidRPr="00802E9C">
              <w:rPr>
                <w:rFonts w:ascii="ＭＳ ゴシック" w:eastAsia="ＭＳ ゴシック" w:hAnsi="ＭＳ ゴシック" w:hint="eastAsia"/>
                <w:sz w:val="18"/>
                <w:szCs w:val="18"/>
              </w:rPr>
              <w:t>４７</w:t>
            </w:r>
          </w:p>
        </w:tc>
        <w:tc>
          <w:tcPr>
            <w:tcW w:w="993" w:type="dxa"/>
            <w:vMerge/>
            <w:vAlign w:val="center"/>
          </w:tcPr>
          <w:p w:rsidR="00802E9C" w:rsidRPr="00F030E7" w:rsidRDefault="00802E9C" w:rsidP="00802E9C">
            <w:pPr>
              <w:spacing w:line="0" w:lineRule="atLeast"/>
              <w:jc w:val="center"/>
              <w:rPr>
                <w:rFonts w:ascii="ＭＳ ゴシック" w:eastAsia="ＭＳ ゴシック" w:hAnsi="ＭＳ ゴシック"/>
                <w:sz w:val="18"/>
                <w:szCs w:val="18"/>
              </w:rPr>
            </w:pPr>
          </w:p>
        </w:tc>
      </w:tr>
      <w:tr w:rsidR="00802E9C" w:rsidRPr="00F030E7" w:rsidTr="007751CD">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sidRPr="00F030E7">
              <w:rPr>
                <w:rFonts w:ascii="ＭＳ 明朝" w:eastAsia="ＭＳ 明朝" w:hAnsi="ＭＳ 明朝" w:hint="eastAsia"/>
                <w:sz w:val="18"/>
                <w:szCs w:val="18"/>
              </w:rPr>
              <w:t>先　週</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sz w:val="18"/>
                <w:szCs w:val="18"/>
              </w:rPr>
              <w:t>９</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10</w:t>
            </w:r>
          </w:p>
        </w:tc>
        <w:tc>
          <w:tcPr>
            <w:tcW w:w="992" w:type="dxa"/>
            <w:tcBorders>
              <w:bottom w:val="dotted" w:sz="4" w:space="0" w:color="auto"/>
            </w:tcBorders>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11</w:t>
            </w:r>
          </w:p>
        </w:tc>
        <w:tc>
          <w:tcPr>
            <w:tcW w:w="993" w:type="dxa"/>
            <w:tcBorders>
              <w:bottom w:val="dotted" w:sz="4" w:space="0" w:color="auto"/>
            </w:tcBorders>
            <w:shd w:val="clear" w:color="auto" w:fill="auto"/>
          </w:tcPr>
          <w:p w:rsidR="00802E9C" w:rsidRPr="00F030E7" w:rsidRDefault="00802E9C" w:rsidP="00802E9C">
            <w:pPr>
              <w:spacing w:line="0" w:lineRule="atLeast"/>
              <w:jc w:val="center"/>
              <w:rPr>
                <w:rFonts w:ascii="ＭＳ 明朝" w:eastAsia="ＭＳ 明朝" w:hAnsi="ＭＳ 明朝"/>
                <w:sz w:val="18"/>
                <w:szCs w:val="18"/>
              </w:rPr>
            </w:pPr>
            <w:r>
              <w:rPr>
                <w:rFonts w:ascii="ＭＳ 明朝" w:eastAsia="ＭＳ 明朝" w:hAnsi="ＭＳ 明朝" w:hint="eastAsia"/>
                <w:sz w:val="18"/>
                <w:szCs w:val="18"/>
              </w:rPr>
              <w:t>12</w:t>
            </w:r>
          </w:p>
        </w:tc>
        <w:tc>
          <w:tcPr>
            <w:tcW w:w="992" w:type="dxa"/>
            <w:tcBorders>
              <w:bottom w:val="dotted" w:sz="4" w:space="0" w:color="auto"/>
              <w:tl2br w:val="single" w:sz="4" w:space="0" w:color="auto"/>
            </w:tcBorders>
            <w:shd w:val="clear" w:color="auto" w:fill="auto"/>
          </w:tcPr>
          <w:p w:rsidR="00802E9C" w:rsidRPr="00F030E7" w:rsidRDefault="00802E9C" w:rsidP="00802E9C">
            <w:pPr>
              <w:spacing w:line="0" w:lineRule="atLeast"/>
              <w:jc w:val="center"/>
              <w:rPr>
                <w:rFonts w:ascii="ＭＳ 明朝" w:eastAsia="ＭＳ 明朝" w:hAnsi="ＭＳ 明朝"/>
                <w:sz w:val="18"/>
                <w:szCs w:val="18"/>
              </w:rPr>
            </w:pPr>
          </w:p>
        </w:tc>
        <w:tc>
          <w:tcPr>
            <w:tcW w:w="992" w:type="dxa"/>
            <w:tcBorders>
              <w:bottom w:val="dotted" w:sz="4" w:space="0" w:color="auto"/>
              <w:tl2br w:val="single"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color w:val="FFFFFF" w:themeColor="background1"/>
                <w:sz w:val="18"/>
                <w:szCs w:val="18"/>
              </w:rPr>
            </w:pPr>
          </w:p>
        </w:tc>
        <w:tc>
          <w:tcPr>
            <w:tcW w:w="992" w:type="dxa"/>
            <w:tcBorders>
              <w:bottom w:val="dotted" w:sz="4" w:space="0" w:color="auto"/>
              <w:tl2br w:val="single" w:sz="4" w:space="0" w:color="auto"/>
            </w:tcBorders>
            <w:shd w:val="clear" w:color="auto" w:fill="auto"/>
          </w:tcPr>
          <w:p w:rsidR="00802E9C" w:rsidRPr="00802E9C" w:rsidRDefault="00802E9C" w:rsidP="00802E9C">
            <w:pPr>
              <w:spacing w:line="0" w:lineRule="atLeast"/>
              <w:jc w:val="center"/>
              <w:rPr>
                <w:rFonts w:ascii="ＭＳ 明朝" w:eastAsia="ＭＳ 明朝" w:hAnsi="ＭＳ 明朝"/>
                <w:color w:val="FFFFFF" w:themeColor="background1"/>
                <w:sz w:val="18"/>
                <w:szCs w:val="18"/>
              </w:rPr>
            </w:pPr>
          </w:p>
        </w:tc>
        <w:tc>
          <w:tcPr>
            <w:tcW w:w="993" w:type="dxa"/>
            <w:vMerge w:val="restart"/>
            <w:vAlign w:val="center"/>
          </w:tcPr>
          <w:p w:rsidR="00802E9C" w:rsidRPr="00F030E7" w:rsidRDefault="002D0EEF"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802E9C" w:rsidRPr="00F030E7" w:rsidTr="007751CD">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sidRPr="00F030E7">
              <w:rPr>
                <w:rFonts w:ascii="ＭＳ ゴシック" w:eastAsia="ＭＳ ゴシック" w:hAnsi="ＭＳ ゴシック" w:hint="eastAsia"/>
                <w:sz w:val="18"/>
                <w:szCs w:val="18"/>
              </w:rPr>
              <w:t>人数</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３３</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３５</w:t>
            </w:r>
          </w:p>
        </w:tc>
        <w:tc>
          <w:tcPr>
            <w:tcW w:w="992"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４６</w:t>
            </w:r>
          </w:p>
        </w:tc>
        <w:tc>
          <w:tcPr>
            <w:tcW w:w="993" w:type="dxa"/>
            <w:tcBorders>
              <w:top w:val="dotted"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r w:rsidRPr="00F030E7">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１</w:t>
            </w:r>
          </w:p>
        </w:tc>
        <w:tc>
          <w:tcPr>
            <w:tcW w:w="992" w:type="dxa"/>
            <w:tcBorders>
              <w:top w:val="dotted" w:sz="4" w:space="0" w:color="auto"/>
              <w:tl2br w:val="single"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p>
        </w:tc>
        <w:tc>
          <w:tcPr>
            <w:tcW w:w="992" w:type="dxa"/>
            <w:tcBorders>
              <w:top w:val="dotted" w:sz="4" w:space="0" w:color="auto"/>
              <w:tl2br w:val="single"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p>
        </w:tc>
        <w:tc>
          <w:tcPr>
            <w:tcW w:w="992" w:type="dxa"/>
            <w:tcBorders>
              <w:top w:val="dotted" w:sz="4" w:space="0" w:color="auto"/>
              <w:tl2br w:val="single" w:sz="4" w:space="0" w:color="auto"/>
            </w:tcBorders>
          </w:tcPr>
          <w:p w:rsidR="00802E9C" w:rsidRPr="00F030E7" w:rsidRDefault="00802E9C" w:rsidP="00802E9C">
            <w:pPr>
              <w:spacing w:line="0" w:lineRule="atLeast"/>
              <w:jc w:val="center"/>
              <w:rPr>
                <w:rFonts w:ascii="ＭＳ ゴシック" w:eastAsia="ＭＳ ゴシック" w:hAnsi="ＭＳ ゴシック"/>
                <w:sz w:val="18"/>
                <w:szCs w:val="18"/>
              </w:rPr>
            </w:pPr>
          </w:p>
        </w:tc>
        <w:tc>
          <w:tcPr>
            <w:tcW w:w="993" w:type="dxa"/>
            <w:vMerge/>
          </w:tcPr>
          <w:p w:rsidR="00802E9C" w:rsidRPr="00F030E7" w:rsidRDefault="00802E9C" w:rsidP="00802E9C">
            <w:pPr>
              <w:spacing w:line="0" w:lineRule="atLeast"/>
              <w:jc w:val="center"/>
              <w:rPr>
                <w:rFonts w:ascii="ＭＳ 明朝" w:eastAsia="ＭＳ 明朝" w:hAnsi="ＭＳ 明朝"/>
                <w:sz w:val="18"/>
                <w:szCs w:val="18"/>
              </w:rPr>
            </w:pPr>
          </w:p>
        </w:tc>
        <w:bookmarkStart w:id="1" w:name="_GoBack"/>
        <w:bookmarkEnd w:id="1"/>
      </w:tr>
    </w:tbl>
    <w:p w:rsidR="00E40B9E" w:rsidRDefault="00930160" w:rsidP="00F030E7">
      <w:pPr>
        <w:overflowPunct w:val="0"/>
        <w:textAlignment w:val="baseline"/>
        <w:rPr>
          <w:rFonts w:ascii="ＭＳ 明朝" w:hAnsi="ＭＳ 明朝" w:cs="ＭＳ ゴシック"/>
          <w:bCs/>
          <w:color w:val="000000"/>
          <w:kern w:val="0"/>
          <w:szCs w:val="22"/>
        </w:rPr>
      </w:pPr>
      <w:r>
        <w:rPr>
          <w:rFonts w:ascii="ＭＳ 明朝" w:hAnsi="ＭＳ 明朝" w:cs="ＭＳ ゴシック"/>
          <w:bCs/>
          <w:noProof/>
          <w:color w:val="000000"/>
          <w:kern w:val="0"/>
          <w:szCs w:val="22"/>
        </w:rPr>
        <mc:AlternateContent>
          <mc:Choice Requires="wps">
            <w:drawing>
              <wp:anchor distT="0" distB="0" distL="114300" distR="114300" simplePos="0" relativeHeight="251661312" behindDoc="0" locked="0" layoutInCell="1" allowOverlap="1" wp14:anchorId="71CCA623" wp14:editId="530E710B">
                <wp:simplePos x="0" y="0"/>
                <wp:positionH relativeFrom="column">
                  <wp:posOffset>728345</wp:posOffset>
                </wp:positionH>
                <wp:positionV relativeFrom="paragraph">
                  <wp:posOffset>-635</wp:posOffset>
                </wp:positionV>
                <wp:extent cx="1743075" cy="230505"/>
                <wp:effectExtent l="0" t="114300" r="28575" b="17145"/>
                <wp:wrapNone/>
                <wp:docPr id="1" name="吹き出し: 角を丸めた四角形 1"/>
                <wp:cNvGraphicFramePr/>
                <a:graphic xmlns:a="http://schemas.openxmlformats.org/drawingml/2006/main">
                  <a:graphicData uri="http://schemas.microsoft.com/office/word/2010/wordprocessingShape">
                    <wps:wsp>
                      <wps:cNvSpPr/>
                      <wps:spPr>
                        <a:xfrm>
                          <a:off x="0" y="0"/>
                          <a:ext cx="1743075" cy="230505"/>
                        </a:xfrm>
                        <a:prstGeom prst="wedgeRoundRectCallout">
                          <a:avLst>
                            <a:gd name="adj1" fmla="val -7021"/>
                            <a:gd name="adj2" fmla="val -98045"/>
                            <a:gd name="adj3" fmla="val 16667"/>
                          </a:avLst>
                        </a:prstGeom>
                      </wps:spPr>
                      <wps:style>
                        <a:lnRef idx="2">
                          <a:schemeClr val="dk1"/>
                        </a:lnRef>
                        <a:fillRef idx="1">
                          <a:schemeClr val="lt1"/>
                        </a:fillRef>
                        <a:effectRef idx="0">
                          <a:schemeClr val="dk1"/>
                        </a:effectRef>
                        <a:fontRef idx="minor">
                          <a:schemeClr val="dk1"/>
                        </a:fontRef>
                      </wps:style>
                      <wps:txbx>
                        <w:txbxContent>
                          <w:p w:rsidR="001B3013" w:rsidRPr="007F420B" w:rsidRDefault="001B3013" w:rsidP="001B3013">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Pr="00F030E7">
                              <w:rPr>
                                <w:rFonts w:ascii="ＭＳ 明朝" w:hAnsi="ＭＳ 明朝" w:cstheme="minorBidi" w:hint="eastAsia"/>
                                <w:szCs w:val="22"/>
                              </w:rPr>
                              <w:t>感染拡大</w:t>
                            </w:r>
                            <w:r>
                              <w:rPr>
                                <w:rFonts w:ascii="ＭＳ 明朝" w:hAnsi="ＭＳ 明朝" w:cstheme="minorBidi" w:hint="eastAsia"/>
                                <w:szCs w:val="22"/>
                              </w:rPr>
                              <w:t>特別</w:t>
                            </w:r>
                            <w:r w:rsidRPr="00F030E7">
                              <w:rPr>
                                <w:rFonts w:ascii="ＭＳ 明朝" w:hAnsi="ＭＳ 明朝" w:cstheme="minorBidi" w:hint="eastAsia"/>
                                <w:szCs w:val="22"/>
                              </w:rPr>
                              <w:t>警報</w:t>
                            </w:r>
                            <w:r w:rsidRPr="007F420B">
                              <w:rPr>
                                <w:rFonts w:ascii="ＭＳ ゴシック" w:eastAsia="ＭＳ ゴシック" w:hAnsi="ＭＳ ゴシック" w:hint="eastAsia"/>
                                <w:sz w:val="20"/>
                              </w:rPr>
                              <w:t>」</w:t>
                            </w:r>
                            <w:r>
                              <w:rPr>
                                <w:rFonts w:ascii="ＭＳ ゴシック" w:eastAsia="ＭＳ ゴシック" w:hAnsi="ＭＳ ゴシック" w:hint="eastAsia"/>
                                <w:sz w:val="20"/>
                              </w:rPr>
                              <w:t>発令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CA6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57.35pt;margin-top:-.05pt;width:137.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" adj="9283,-10378" fillcolor="white [3201]" strokecolor="black [3200]" strokeweight="1pt">
                <v:textbox inset="0,0,0,0">
                  <w:txbxContent>
                    <w:p w:rsidR="001B3013" w:rsidRPr="007F420B" w:rsidRDefault="001B3013" w:rsidP="001B3013">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Pr="00F030E7">
                        <w:rPr>
                          <w:rFonts w:ascii="ＭＳ 明朝" w:hAnsi="ＭＳ 明朝" w:cstheme="minorBidi" w:hint="eastAsia"/>
                          <w:szCs w:val="22"/>
                        </w:rPr>
                        <w:t>感染拡大</w:t>
                      </w:r>
                      <w:r>
                        <w:rPr>
                          <w:rFonts w:ascii="ＭＳ 明朝" w:hAnsi="ＭＳ 明朝" w:cstheme="minorBidi" w:hint="eastAsia"/>
                          <w:szCs w:val="22"/>
                        </w:rPr>
                        <w:t>特別</w:t>
                      </w:r>
                      <w:r w:rsidRPr="00F030E7">
                        <w:rPr>
                          <w:rFonts w:ascii="ＭＳ 明朝" w:hAnsi="ＭＳ 明朝" w:cstheme="minorBidi" w:hint="eastAsia"/>
                          <w:szCs w:val="22"/>
                        </w:rPr>
                        <w:t>警報</w:t>
                      </w:r>
                      <w:r w:rsidRPr="007F420B">
                        <w:rPr>
                          <w:rFonts w:ascii="ＭＳ ゴシック" w:eastAsia="ＭＳ ゴシック" w:hAnsi="ＭＳ ゴシック" w:hint="eastAsia"/>
                          <w:sz w:val="20"/>
                        </w:rPr>
                        <w:t>」</w:t>
                      </w:r>
                      <w:r>
                        <w:rPr>
                          <w:rFonts w:ascii="ＭＳ ゴシック" w:eastAsia="ＭＳ ゴシック" w:hAnsi="ＭＳ ゴシック" w:hint="eastAsia"/>
                          <w:sz w:val="20"/>
                        </w:rPr>
                        <w:t>発令</w:t>
                      </w:r>
                    </w:p>
                  </w:txbxContent>
                </v:textbox>
              </v:shape>
            </w:pict>
          </mc:Fallback>
        </mc:AlternateContent>
      </w:r>
      <w:r w:rsidR="007F420B">
        <w:rPr>
          <w:rFonts w:ascii="ＭＳ 明朝" w:hAnsi="ＭＳ 明朝" w:cs="ＭＳ ゴシック"/>
          <w:bCs/>
          <w:noProof/>
          <w:color w:val="000000"/>
          <w:kern w:val="0"/>
          <w:szCs w:val="22"/>
        </w:rPr>
        <mc:AlternateContent>
          <mc:Choice Requires="wps">
            <w:drawing>
              <wp:anchor distT="0" distB="0" distL="114300" distR="114300" simplePos="0" relativeHeight="251659264" behindDoc="0" locked="0" layoutInCell="1" allowOverlap="1">
                <wp:simplePos x="0" y="0"/>
                <wp:positionH relativeFrom="column">
                  <wp:posOffset>2957195</wp:posOffset>
                </wp:positionH>
                <wp:positionV relativeFrom="paragraph">
                  <wp:posOffset>46990</wp:posOffset>
                </wp:positionV>
                <wp:extent cx="1524000" cy="230505"/>
                <wp:effectExtent l="0" t="438150" r="19050" b="17145"/>
                <wp:wrapNone/>
                <wp:docPr id="2" name="吹き出し: 角を丸めた四角形 2"/>
                <wp:cNvGraphicFramePr/>
                <a:graphic xmlns:a="http://schemas.openxmlformats.org/drawingml/2006/main">
                  <a:graphicData uri="http://schemas.microsoft.com/office/word/2010/wordprocessingShape">
                    <wps:wsp>
                      <wps:cNvSpPr/>
                      <wps:spPr>
                        <a:xfrm>
                          <a:off x="0" y="0"/>
                          <a:ext cx="1524000" cy="230505"/>
                        </a:xfrm>
                        <a:prstGeom prst="wedgeRoundRectCallout">
                          <a:avLst>
                            <a:gd name="adj1" fmla="val -35774"/>
                            <a:gd name="adj2" fmla="val -230276"/>
                            <a:gd name="adj3" fmla="val 16667"/>
                          </a:avLst>
                        </a:prstGeom>
                      </wps:spPr>
                      <wps:style>
                        <a:lnRef idx="2">
                          <a:schemeClr val="dk1"/>
                        </a:lnRef>
                        <a:fillRef idx="1">
                          <a:schemeClr val="lt1"/>
                        </a:fillRef>
                        <a:effectRef idx="0">
                          <a:schemeClr val="dk1"/>
                        </a:effectRef>
                        <a:fontRef idx="minor">
                          <a:schemeClr val="dk1"/>
                        </a:fontRef>
                      </wps:style>
                      <wps:txbx>
                        <w:txbxContent>
                          <w:p w:rsidR="007F420B" w:rsidRPr="007F420B" w:rsidRDefault="00802E9C" w:rsidP="007F420B">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7F420B" w:rsidRPr="007F420B">
                              <w:rPr>
                                <w:rFonts w:ascii="ＭＳ ゴシック" w:eastAsia="ＭＳ ゴシック" w:hAnsi="ＭＳ ゴシック" w:hint="eastAsia"/>
                                <w:sz w:val="20"/>
                              </w:rPr>
                              <w:t>ステージ</w:t>
                            </w:r>
                            <w:r>
                              <w:rPr>
                                <w:rFonts w:ascii="ＭＳ ゴシック" w:eastAsia="ＭＳ ゴシック" w:hAnsi="ＭＳ ゴシック"/>
                                <w:sz w:val="20"/>
                              </w:rPr>
                              <w:t>２</w:t>
                            </w:r>
                            <w:r w:rsidR="007F420B" w:rsidRPr="007F420B">
                              <w:rPr>
                                <w:rFonts w:ascii="ＭＳ ゴシック" w:eastAsia="ＭＳ ゴシック" w:hAnsi="ＭＳ ゴシック" w:hint="eastAsia"/>
                                <w:sz w:val="20"/>
                              </w:rPr>
                              <w:t>」</w:t>
                            </w:r>
                            <w:r w:rsidR="001B3013">
                              <w:rPr>
                                <w:rFonts w:ascii="ＭＳ ゴシック" w:eastAsia="ＭＳ ゴシック" w:hAnsi="ＭＳ ゴシック" w:hint="eastAsia"/>
                                <w:sz w:val="20"/>
                              </w:rPr>
                              <w:t>発令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 o:spid="_x0000_s1027" type="#_x0000_t62" style="position:absolute;left:0;text-align:left;margin-left:232.85pt;margin-top:3.7pt;width:120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" adj="3073,-38940" fillcolor="white [3201]" strokecolor="black [3200]" strokeweight="1pt">
                <v:textbox inset="0,0,0,0">
                  <w:txbxContent>
                    <w:p w:rsidR="007F420B" w:rsidRPr="007F420B" w:rsidRDefault="00802E9C" w:rsidP="007F420B">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7F420B" w:rsidRPr="007F420B">
                        <w:rPr>
                          <w:rFonts w:ascii="ＭＳ ゴシック" w:eastAsia="ＭＳ ゴシック" w:hAnsi="ＭＳ ゴシック" w:hint="eastAsia"/>
                          <w:sz w:val="20"/>
                        </w:rPr>
                        <w:t>ステージ</w:t>
                      </w:r>
                      <w:r>
                        <w:rPr>
                          <w:rFonts w:ascii="ＭＳ ゴシック" w:eastAsia="ＭＳ ゴシック" w:hAnsi="ＭＳ ゴシック"/>
                          <w:sz w:val="20"/>
                        </w:rPr>
                        <w:t>２</w:t>
                      </w:r>
                      <w:r w:rsidR="007F420B" w:rsidRPr="007F420B">
                        <w:rPr>
                          <w:rFonts w:ascii="ＭＳ ゴシック" w:eastAsia="ＭＳ ゴシック" w:hAnsi="ＭＳ ゴシック" w:hint="eastAsia"/>
                          <w:sz w:val="20"/>
                        </w:rPr>
                        <w:t>」</w:t>
                      </w:r>
                      <w:r w:rsidR="001B3013">
                        <w:rPr>
                          <w:rFonts w:ascii="ＭＳ ゴシック" w:eastAsia="ＭＳ ゴシック" w:hAnsi="ＭＳ ゴシック" w:hint="eastAsia"/>
                          <w:sz w:val="20"/>
                        </w:rPr>
                        <w:t>発令</w:t>
                      </w:r>
                    </w:p>
                  </w:txbxContent>
                </v:textbox>
              </v:shape>
            </w:pict>
          </mc:Fallback>
        </mc:AlternateContent>
      </w:r>
    </w:p>
    <w:p w:rsidR="007F2563" w:rsidRDefault="00E40B9E" w:rsidP="004D3AF6">
      <w:pPr>
        <w:overflowPunct w:val="0"/>
        <w:spacing w:line="320" w:lineRule="exact"/>
        <w:textAlignment w:val="baseline"/>
        <w:rPr>
          <w:rFonts w:ascii="ＭＳ 明朝" w:hAnsi="ＭＳ 明朝" w:cs="ＭＳ ゴシック"/>
          <w:bCs/>
          <w:color w:val="000000"/>
          <w:kern w:val="0"/>
          <w:szCs w:val="22"/>
        </w:rPr>
      </w:pPr>
      <w:r w:rsidRPr="00E40B9E">
        <w:rPr>
          <w:rFonts w:ascii="ＭＳ 明朝" w:hAnsi="ＭＳ 明朝" w:cs="ＭＳ ゴシック" w:hint="eastAsia"/>
          <w:bCs/>
          <w:color w:val="000000"/>
          <w:kern w:val="0"/>
          <w:szCs w:val="22"/>
        </w:rPr>
        <w:t>【</w:t>
      </w:r>
      <w:r>
        <w:rPr>
          <w:rFonts w:ascii="ＭＳ 明朝" w:hAnsi="ＭＳ 明朝" w:cs="ＭＳ ゴシック" w:hint="eastAsia"/>
          <w:bCs/>
          <w:color w:val="000000"/>
          <w:kern w:val="0"/>
          <w:szCs w:val="22"/>
        </w:rPr>
        <w:t>今後の</w:t>
      </w:r>
      <w:r w:rsidR="004C3054">
        <w:rPr>
          <w:rFonts w:ascii="ＭＳ 明朝" w:hAnsi="ＭＳ 明朝" w:cs="ＭＳ ゴシック" w:hint="eastAsia"/>
          <w:bCs/>
          <w:color w:val="000000"/>
          <w:kern w:val="0"/>
          <w:szCs w:val="22"/>
        </w:rPr>
        <w:t>主な</w:t>
      </w:r>
      <w:r>
        <w:rPr>
          <w:rFonts w:ascii="ＭＳ 明朝" w:hAnsi="ＭＳ 明朝" w:cs="ＭＳ ゴシック" w:hint="eastAsia"/>
          <w:bCs/>
          <w:color w:val="000000"/>
          <w:kern w:val="0"/>
          <w:szCs w:val="22"/>
        </w:rPr>
        <w:t>対応</w:t>
      </w:r>
      <w:r w:rsidRPr="00E40B9E">
        <w:rPr>
          <w:rFonts w:ascii="ＭＳ 明朝" w:hAnsi="ＭＳ 明朝" w:cs="ＭＳ ゴシック" w:hint="eastAsia"/>
          <w:bCs/>
          <w:color w:val="000000"/>
          <w:kern w:val="0"/>
          <w:szCs w:val="22"/>
        </w:rPr>
        <w:t>】</w:t>
      </w:r>
    </w:p>
    <w:p w:rsidR="007F420B" w:rsidRDefault="00E40B9E" w:rsidP="004D3AF6">
      <w:pPr>
        <w:overflowPunct w:val="0"/>
        <w:spacing w:line="320" w:lineRule="exact"/>
        <w:ind w:left="214" w:hangingChars="100" w:hanging="214"/>
        <w:textAlignment w:val="baseline"/>
        <w:rPr>
          <w:rFonts w:ascii="ＭＳ 明朝" w:hAnsi="ＭＳ 明朝" w:cs="ＭＳ ゴシック"/>
          <w:bCs/>
          <w:color w:val="000000"/>
          <w:kern w:val="0"/>
          <w:szCs w:val="22"/>
        </w:rPr>
      </w:pPr>
      <w:r>
        <w:rPr>
          <w:rFonts w:ascii="ＭＳ 明朝" w:hAnsi="ＭＳ 明朝" w:cs="ＭＳ ゴシック" w:hint="eastAsia"/>
          <w:bCs/>
          <w:color w:val="000000"/>
          <w:kern w:val="0"/>
          <w:szCs w:val="22"/>
        </w:rPr>
        <w:t xml:space="preserve">〇　</w:t>
      </w:r>
      <w:r w:rsidR="007F289D">
        <w:rPr>
          <w:rFonts w:ascii="ＭＳ 明朝" w:hAnsi="ＭＳ 明朝" w:cs="ＭＳ ゴシック" w:hint="eastAsia"/>
          <w:bCs/>
          <w:color w:val="000000"/>
          <w:kern w:val="0"/>
          <w:szCs w:val="22"/>
        </w:rPr>
        <w:t>２学期が始まったら、５</w:t>
      </w:r>
      <w:r>
        <w:rPr>
          <w:rFonts w:ascii="ＭＳ 明朝" w:hAnsi="ＭＳ 明朝" w:cs="ＭＳ ゴシック" w:hint="eastAsia"/>
          <w:bCs/>
          <w:color w:val="000000"/>
          <w:kern w:val="0"/>
          <w:szCs w:val="22"/>
        </w:rPr>
        <w:t>年生の子供たちに、中止</w:t>
      </w:r>
      <w:r w:rsidR="007F420B">
        <w:rPr>
          <w:rFonts w:ascii="ＭＳ 明朝" w:hAnsi="ＭＳ 明朝" w:cs="ＭＳ ゴシック" w:hint="eastAsia"/>
          <w:bCs/>
          <w:color w:val="000000"/>
          <w:kern w:val="0"/>
          <w:szCs w:val="22"/>
        </w:rPr>
        <w:t>（</w:t>
      </w:r>
      <w:r>
        <w:rPr>
          <w:rFonts w:ascii="ＭＳ 明朝" w:hAnsi="ＭＳ 明朝" w:cs="ＭＳ ゴシック" w:hint="eastAsia"/>
          <w:bCs/>
          <w:color w:val="000000"/>
          <w:kern w:val="0"/>
          <w:szCs w:val="22"/>
        </w:rPr>
        <w:t>実施時期の変更</w:t>
      </w:r>
      <w:r w:rsidR="007F420B">
        <w:rPr>
          <w:rFonts w:ascii="ＭＳ 明朝" w:hAnsi="ＭＳ 明朝" w:cs="ＭＳ ゴシック" w:hint="eastAsia"/>
          <w:bCs/>
          <w:color w:val="000000"/>
          <w:kern w:val="0"/>
          <w:szCs w:val="22"/>
        </w:rPr>
        <w:t>）の</w:t>
      </w:r>
      <w:r>
        <w:rPr>
          <w:rFonts w:ascii="ＭＳ 明朝" w:hAnsi="ＭＳ 明朝" w:cs="ＭＳ ゴシック" w:hint="eastAsia"/>
          <w:bCs/>
          <w:color w:val="000000"/>
          <w:kern w:val="0"/>
          <w:szCs w:val="22"/>
        </w:rPr>
        <w:t>いきさつ</w:t>
      </w:r>
      <w:r w:rsidR="00F273CE">
        <w:rPr>
          <w:rFonts w:ascii="ＭＳ 明朝" w:hAnsi="ＭＳ 明朝" w:cs="ＭＳ ゴシック" w:hint="eastAsia"/>
          <w:bCs/>
          <w:color w:val="000000"/>
          <w:kern w:val="0"/>
          <w:szCs w:val="22"/>
        </w:rPr>
        <w:t>や今後の見通し</w:t>
      </w:r>
      <w:r>
        <w:rPr>
          <w:rFonts w:ascii="ＭＳ 明朝" w:hAnsi="ＭＳ 明朝" w:cs="ＭＳ ゴシック" w:hint="eastAsia"/>
          <w:bCs/>
          <w:color w:val="000000"/>
          <w:kern w:val="0"/>
          <w:szCs w:val="22"/>
        </w:rPr>
        <w:t>を説明</w:t>
      </w:r>
      <w:r w:rsidR="00F273CE">
        <w:rPr>
          <w:rFonts w:ascii="ＭＳ 明朝" w:hAnsi="ＭＳ 明朝" w:cs="ＭＳ ゴシック" w:hint="eastAsia"/>
          <w:bCs/>
          <w:color w:val="000000"/>
          <w:kern w:val="0"/>
          <w:szCs w:val="22"/>
        </w:rPr>
        <w:t>するとともに、</w:t>
      </w:r>
      <w:r w:rsidR="004C3054">
        <w:rPr>
          <w:rFonts w:ascii="ＭＳ 明朝" w:hAnsi="ＭＳ 明朝" w:cs="ＭＳ ゴシック" w:hint="eastAsia"/>
          <w:bCs/>
          <w:color w:val="000000"/>
          <w:kern w:val="0"/>
          <w:szCs w:val="22"/>
        </w:rPr>
        <w:t>行事の</w:t>
      </w:r>
      <w:r w:rsidR="00F273CE">
        <w:rPr>
          <w:rFonts w:ascii="ＭＳ 明朝" w:hAnsi="ＭＳ 明朝" w:cs="ＭＳ ゴシック" w:hint="eastAsia"/>
          <w:bCs/>
          <w:color w:val="000000"/>
          <w:kern w:val="0"/>
          <w:szCs w:val="22"/>
        </w:rPr>
        <w:t>意義を</w:t>
      </w:r>
      <w:r w:rsidR="004C3054">
        <w:rPr>
          <w:rFonts w:ascii="ＭＳ 明朝" w:hAnsi="ＭＳ 明朝" w:cs="ＭＳ ゴシック" w:hint="eastAsia"/>
          <w:bCs/>
          <w:color w:val="000000"/>
          <w:kern w:val="0"/>
          <w:szCs w:val="22"/>
        </w:rPr>
        <w:t>改めて話し合うことなどを通して活動への意欲を保つよう指導します。</w:t>
      </w:r>
    </w:p>
    <w:p w:rsidR="007F289D" w:rsidRPr="00214258" w:rsidRDefault="00214258" w:rsidP="00214258">
      <w:pPr>
        <w:spacing w:line="320" w:lineRule="exact"/>
        <w:ind w:left="214" w:hangingChars="100" w:hanging="214"/>
        <w:jc w:val="left"/>
        <w:rPr>
          <w:rFonts w:ascii="ＭＳ 明朝" w:hAnsi="ＭＳ 明朝" w:cs="ＭＳ ゴシック" w:hint="eastAsia"/>
          <w:bCs/>
          <w:color w:val="000000"/>
          <w:kern w:val="0"/>
          <w:szCs w:val="22"/>
        </w:rPr>
      </w:pPr>
      <w:r>
        <w:rPr>
          <w:rFonts w:ascii="ＭＳ 明朝" w:hAnsi="ＭＳ 明朝" w:cs="ＭＳ ゴシック" w:hint="eastAsia"/>
          <w:bCs/>
          <w:color w:val="000000"/>
          <w:kern w:val="0"/>
          <w:szCs w:val="22"/>
        </w:rPr>
        <w:t>〇　上記の南砺市教育委員会の連絡を</w:t>
      </w:r>
      <w:r w:rsidR="007751CD">
        <w:rPr>
          <w:rFonts w:ascii="ＭＳ 明朝" w:hAnsi="ＭＳ 明朝" w:cs="ＭＳ ゴシック" w:hint="eastAsia"/>
          <w:bCs/>
          <w:color w:val="000000"/>
          <w:kern w:val="0"/>
          <w:szCs w:val="22"/>
        </w:rPr>
        <w:t>受けて２４日～２５日の宿泊学習を中止し、１０月２６日～２７日に</w:t>
      </w:r>
      <w:r w:rsidR="007C65C9">
        <w:rPr>
          <w:rFonts w:ascii="ＭＳ 明朝" w:hAnsi="ＭＳ 明朝" w:cs="ＭＳ ゴシック" w:hint="eastAsia"/>
          <w:bCs/>
          <w:color w:val="000000"/>
          <w:kern w:val="0"/>
          <w:szCs w:val="22"/>
        </w:rPr>
        <w:t>変更</w:t>
      </w:r>
      <w:r w:rsidR="007751CD">
        <w:rPr>
          <w:rFonts w:ascii="ＭＳ 明朝" w:hAnsi="ＭＳ 明朝" w:cs="ＭＳ ゴシック" w:hint="eastAsia"/>
          <w:bCs/>
          <w:color w:val="000000"/>
          <w:kern w:val="0"/>
          <w:szCs w:val="22"/>
        </w:rPr>
        <w:t>することにいたしました。</w:t>
      </w:r>
      <w:r w:rsidR="00E40B9E" w:rsidRPr="00E40B9E">
        <w:rPr>
          <w:rFonts w:ascii="ＭＳ 明朝" w:hAnsi="ＭＳ 明朝" w:cs="ＭＳ ゴシック" w:hint="eastAsia"/>
          <w:bCs/>
          <w:color w:val="000000"/>
          <w:kern w:val="0"/>
          <w:szCs w:val="22"/>
        </w:rPr>
        <w:t>利用施設</w:t>
      </w:r>
      <w:r w:rsidR="007F420B">
        <w:rPr>
          <w:rFonts w:ascii="ＭＳ 明朝" w:hAnsi="ＭＳ 明朝" w:cs="ＭＳ ゴシック" w:hint="eastAsia"/>
          <w:bCs/>
          <w:color w:val="000000"/>
          <w:kern w:val="0"/>
          <w:szCs w:val="22"/>
        </w:rPr>
        <w:t>・</w:t>
      </w:r>
      <w:r w:rsidR="00E40B9E">
        <w:rPr>
          <w:rFonts w:ascii="ＭＳ 明朝" w:hAnsi="ＭＳ 明朝" w:cs="ＭＳ ゴシック" w:hint="eastAsia"/>
          <w:bCs/>
          <w:color w:val="000000"/>
          <w:kern w:val="0"/>
          <w:szCs w:val="22"/>
        </w:rPr>
        <w:t>市教育委員会等</w:t>
      </w:r>
      <w:r w:rsidR="00E40B9E" w:rsidRPr="00E40B9E">
        <w:rPr>
          <w:rFonts w:ascii="ＭＳ 明朝" w:hAnsi="ＭＳ 明朝" w:cs="ＭＳ ゴシック" w:hint="eastAsia"/>
          <w:bCs/>
          <w:color w:val="000000"/>
          <w:kern w:val="0"/>
          <w:szCs w:val="22"/>
        </w:rPr>
        <w:t>関係機関と感染症対策を中心に健康・安全対策を協議し、より安心して</w:t>
      </w:r>
      <w:r w:rsidR="00E40B9E">
        <w:rPr>
          <w:rFonts w:ascii="ＭＳ 明朝" w:hAnsi="ＭＳ 明朝" w:cs="ＭＳ ゴシック" w:hint="eastAsia"/>
          <w:bCs/>
          <w:color w:val="000000"/>
          <w:kern w:val="0"/>
          <w:szCs w:val="22"/>
        </w:rPr>
        <w:t>宿泊学習を</w:t>
      </w:r>
      <w:r w:rsidR="00E40B9E" w:rsidRPr="00E40B9E">
        <w:rPr>
          <w:rFonts w:ascii="ＭＳ 明朝" w:hAnsi="ＭＳ 明朝" w:cs="ＭＳ ゴシック" w:hint="eastAsia"/>
          <w:bCs/>
          <w:color w:val="000000"/>
          <w:kern w:val="0"/>
          <w:szCs w:val="22"/>
        </w:rPr>
        <w:t>実施できる</w:t>
      </w:r>
      <w:r w:rsidR="007F289D">
        <w:rPr>
          <w:rFonts w:ascii="ＭＳ 明朝" w:hAnsi="ＭＳ 明朝" w:cs="ＭＳ ゴシック" w:hint="eastAsia"/>
          <w:bCs/>
          <w:color w:val="000000"/>
          <w:kern w:val="0"/>
          <w:szCs w:val="22"/>
        </w:rPr>
        <w:t>よう、</w:t>
      </w:r>
      <w:r w:rsidR="00E40B9E" w:rsidRPr="00E40B9E">
        <w:rPr>
          <w:rFonts w:ascii="ＭＳ 明朝" w:hAnsi="ＭＳ 明朝" w:cs="ＭＳ ゴシック" w:hint="eastAsia"/>
          <w:bCs/>
          <w:color w:val="000000"/>
          <w:kern w:val="0"/>
          <w:szCs w:val="22"/>
        </w:rPr>
        <w:t>活動</w:t>
      </w:r>
      <w:r w:rsidR="007F289D">
        <w:rPr>
          <w:rFonts w:ascii="ＭＳ 明朝" w:hAnsi="ＭＳ 明朝" w:cs="ＭＳ ゴシック" w:hint="eastAsia"/>
          <w:bCs/>
          <w:color w:val="000000"/>
          <w:kern w:val="0"/>
          <w:szCs w:val="22"/>
        </w:rPr>
        <w:t>方法や</w:t>
      </w:r>
      <w:r w:rsidR="00E40B9E" w:rsidRPr="00E40B9E">
        <w:rPr>
          <w:rFonts w:ascii="ＭＳ 明朝" w:hAnsi="ＭＳ 明朝" w:cs="ＭＳ ゴシック" w:hint="eastAsia"/>
          <w:bCs/>
          <w:color w:val="000000"/>
          <w:kern w:val="0"/>
          <w:szCs w:val="22"/>
        </w:rPr>
        <w:t>内容等を検討し</w:t>
      </w:r>
      <w:r w:rsidR="00E40B9E">
        <w:rPr>
          <w:rFonts w:ascii="ＭＳ 明朝" w:hAnsi="ＭＳ 明朝" w:cs="ＭＳ ゴシック" w:hint="eastAsia"/>
          <w:bCs/>
          <w:color w:val="000000"/>
          <w:kern w:val="0"/>
          <w:szCs w:val="22"/>
        </w:rPr>
        <w:t>ます。</w:t>
      </w:r>
      <w:r w:rsidR="007F420B">
        <w:rPr>
          <w:rFonts w:ascii="ＭＳ 明朝" w:hAnsi="ＭＳ 明朝" w:cs="ＭＳ ゴシック" w:hint="eastAsia"/>
          <w:bCs/>
          <w:color w:val="000000"/>
          <w:kern w:val="0"/>
          <w:szCs w:val="22"/>
        </w:rPr>
        <w:t>その過程で、</w:t>
      </w:r>
      <w:r w:rsidR="00E40B9E">
        <w:rPr>
          <w:rFonts w:ascii="ＭＳ 明朝" w:hAnsi="ＭＳ 明朝" w:cs="ＭＳ ゴシック" w:hint="eastAsia"/>
          <w:bCs/>
          <w:color w:val="000000"/>
          <w:kern w:val="0"/>
          <w:szCs w:val="22"/>
        </w:rPr>
        <w:t>育友会</w:t>
      </w:r>
      <w:r w:rsidR="007F289D">
        <w:rPr>
          <w:rFonts w:ascii="ＭＳ 明朝" w:hAnsi="ＭＳ 明朝" w:cs="ＭＳ ゴシック" w:hint="eastAsia"/>
          <w:bCs/>
          <w:color w:val="000000"/>
          <w:kern w:val="0"/>
          <w:szCs w:val="22"/>
        </w:rPr>
        <w:t>５</w:t>
      </w:r>
      <w:r w:rsidR="00E40B9E">
        <w:rPr>
          <w:rFonts w:ascii="ＭＳ 明朝" w:hAnsi="ＭＳ 明朝" w:cs="ＭＳ ゴシック" w:hint="eastAsia"/>
          <w:bCs/>
          <w:color w:val="000000"/>
          <w:kern w:val="0"/>
          <w:szCs w:val="22"/>
        </w:rPr>
        <w:t>学年委員の皆様</w:t>
      </w:r>
      <w:r w:rsidR="007F420B">
        <w:rPr>
          <w:rFonts w:ascii="ＭＳ 明朝" w:hAnsi="ＭＳ 明朝" w:cs="ＭＳ ゴシック" w:hint="eastAsia"/>
          <w:bCs/>
          <w:color w:val="000000"/>
          <w:kern w:val="0"/>
          <w:szCs w:val="22"/>
        </w:rPr>
        <w:t>を中心に、保護者の皆様のご意見をうかがいながら準備を進めます。</w:t>
      </w:r>
    </w:p>
    <w:sectPr w:rsidR="007F289D" w:rsidRPr="00214258" w:rsidSect="00F273CE">
      <w:pgSz w:w="11907" w:h="16840" w:code="9"/>
      <w:pgMar w:top="1134" w:right="1418" w:bottom="851" w:left="1418" w:header="720" w:footer="510" w:gutter="0"/>
      <w:pgNumType w:start="1"/>
      <w:cols w:space="720"/>
      <w:noEndnote/>
      <w:docGrid w:type="linesAndChars" w:linePitch="303" w:charSpace="-1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34" w:rsidRDefault="00003C34">
      <w:r>
        <w:separator/>
      </w:r>
    </w:p>
  </w:endnote>
  <w:endnote w:type="continuationSeparator" w:id="0">
    <w:p w:rsidR="00003C34" w:rsidRDefault="0000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34" w:rsidRDefault="00003C34">
      <w:r>
        <w:separator/>
      </w:r>
    </w:p>
  </w:footnote>
  <w:footnote w:type="continuationSeparator" w:id="0">
    <w:p w:rsidR="00003C34" w:rsidRDefault="0000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519BD"/>
    <w:multiLevelType w:val="hybridMultilevel"/>
    <w:tmpl w:val="EBB41D0C"/>
    <w:lvl w:ilvl="0" w:tplc="39CC97FA">
      <w:start w:val="3"/>
      <w:numFmt w:val="decimalEnclosedCircle"/>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3B"/>
    <w:rsid w:val="00003C34"/>
    <w:rsid w:val="000167A3"/>
    <w:rsid w:val="00030373"/>
    <w:rsid w:val="00033D13"/>
    <w:rsid w:val="000531A1"/>
    <w:rsid w:val="00081DBE"/>
    <w:rsid w:val="00091ABB"/>
    <w:rsid w:val="000D440B"/>
    <w:rsid w:val="000E2A1E"/>
    <w:rsid w:val="000E4A02"/>
    <w:rsid w:val="000F2AC4"/>
    <w:rsid w:val="000F6AE9"/>
    <w:rsid w:val="00103CB9"/>
    <w:rsid w:val="00114D7A"/>
    <w:rsid w:val="00187601"/>
    <w:rsid w:val="001A66E7"/>
    <w:rsid w:val="001B3013"/>
    <w:rsid w:val="001C5CE7"/>
    <w:rsid w:val="001F0B12"/>
    <w:rsid w:val="001F2894"/>
    <w:rsid w:val="002015B9"/>
    <w:rsid w:val="00214258"/>
    <w:rsid w:val="00224EC8"/>
    <w:rsid w:val="002373CD"/>
    <w:rsid w:val="0026798E"/>
    <w:rsid w:val="002843FC"/>
    <w:rsid w:val="00286C47"/>
    <w:rsid w:val="002B2FE1"/>
    <w:rsid w:val="002D0EEF"/>
    <w:rsid w:val="003221CA"/>
    <w:rsid w:val="0032613B"/>
    <w:rsid w:val="00330BB7"/>
    <w:rsid w:val="003555FE"/>
    <w:rsid w:val="0038017D"/>
    <w:rsid w:val="003C0971"/>
    <w:rsid w:val="003C6786"/>
    <w:rsid w:val="00422D80"/>
    <w:rsid w:val="00441B09"/>
    <w:rsid w:val="004A7F93"/>
    <w:rsid w:val="004B6E83"/>
    <w:rsid w:val="004C2BE1"/>
    <w:rsid w:val="004C3054"/>
    <w:rsid w:val="004D3AF6"/>
    <w:rsid w:val="004E334B"/>
    <w:rsid w:val="004F2423"/>
    <w:rsid w:val="00507FBF"/>
    <w:rsid w:val="00511BC1"/>
    <w:rsid w:val="00515FF2"/>
    <w:rsid w:val="00536A27"/>
    <w:rsid w:val="00560CFF"/>
    <w:rsid w:val="005748ED"/>
    <w:rsid w:val="00577C47"/>
    <w:rsid w:val="005C2A97"/>
    <w:rsid w:val="005D567A"/>
    <w:rsid w:val="005D7C13"/>
    <w:rsid w:val="005E1ADE"/>
    <w:rsid w:val="005F103F"/>
    <w:rsid w:val="005F3035"/>
    <w:rsid w:val="005F303E"/>
    <w:rsid w:val="005F3367"/>
    <w:rsid w:val="00601C0A"/>
    <w:rsid w:val="00621F7E"/>
    <w:rsid w:val="00642CAC"/>
    <w:rsid w:val="00644172"/>
    <w:rsid w:val="00695E04"/>
    <w:rsid w:val="006B5CEC"/>
    <w:rsid w:val="006E4892"/>
    <w:rsid w:val="006F6D7A"/>
    <w:rsid w:val="007150DD"/>
    <w:rsid w:val="0071673C"/>
    <w:rsid w:val="00746B32"/>
    <w:rsid w:val="007751CD"/>
    <w:rsid w:val="00787F89"/>
    <w:rsid w:val="007B4160"/>
    <w:rsid w:val="007B5E8F"/>
    <w:rsid w:val="007C1F36"/>
    <w:rsid w:val="007C542B"/>
    <w:rsid w:val="007C65C9"/>
    <w:rsid w:val="007D4526"/>
    <w:rsid w:val="007F2563"/>
    <w:rsid w:val="007F289D"/>
    <w:rsid w:val="007F420B"/>
    <w:rsid w:val="00802E9C"/>
    <w:rsid w:val="00821ABD"/>
    <w:rsid w:val="00823C5C"/>
    <w:rsid w:val="00832341"/>
    <w:rsid w:val="008350FF"/>
    <w:rsid w:val="0086613B"/>
    <w:rsid w:val="008724AD"/>
    <w:rsid w:val="0087715D"/>
    <w:rsid w:val="00883E3E"/>
    <w:rsid w:val="00890B91"/>
    <w:rsid w:val="008942F2"/>
    <w:rsid w:val="008F7C31"/>
    <w:rsid w:val="009045E2"/>
    <w:rsid w:val="00904C8D"/>
    <w:rsid w:val="00913ECB"/>
    <w:rsid w:val="00914FE8"/>
    <w:rsid w:val="00930160"/>
    <w:rsid w:val="009610DD"/>
    <w:rsid w:val="009B47BC"/>
    <w:rsid w:val="00A13D0F"/>
    <w:rsid w:val="00A27D98"/>
    <w:rsid w:val="00A33A87"/>
    <w:rsid w:val="00A462CB"/>
    <w:rsid w:val="00A47816"/>
    <w:rsid w:val="00A94B65"/>
    <w:rsid w:val="00AA2679"/>
    <w:rsid w:val="00AB36AD"/>
    <w:rsid w:val="00AB6059"/>
    <w:rsid w:val="00AD6F44"/>
    <w:rsid w:val="00AE2772"/>
    <w:rsid w:val="00AF3A67"/>
    <w:rsid w:val="00B14A97"/>
    <w:rsid w:val="00B22168"/>
    <w:rsid w:val="00B46E3C"/>
    <w:rsid w:val="00B9266B"/>
    <w:rsid w:val="00BC0A34"/>
    <w:rsid w:val="00BC36EB"/>
    <w:rsid w:val="00BD7C84"/>
    <w:rsid w:val="00BE75FE"/>
    <w:rsid w:val="00C206C3"/>
    <w:rsid w:val="00C26023"/>
    <w:rsid w:val="00C63E8B"/>
    <w:rsid w:val="00C6542B"/>
    <w:rsid w:val="00C71B46"/>
    <w:rsid w:val="00C75F0E"/>
    <w:rsid w:val="00C81522"/>
    <w:rsid w:val="00CB106D"/>
    <w:rsid w:val="00CB2C77"/>
    <w:rsid w:val="00CC4CE5"/>
    <w:rsid w:val="00CE7C3F"/>
    <w:rsid w:val="00CF016A"/>
    <w:rsid w:val="00D1054D"/>
    <w:rsid w:val="00D31B70"/>
    <w:rsid w:val="00D36256"/>
    <w:rsid w:val="00D43FD7"/>
    <w:rsid w:val="00D45D1A"/>
    <w:rsid w:val="00D47B03"/>
    <w:rsid w:val="00D60FF6"/>
    <w:rsid w:val="00D717A7"/>
    <w:rsid w:val="00D71CD7"/>
    <w:rsid w:val="00D76BA8"/>
    <w:rsid w:val="00D8172D"/>
    <w:rsid w:val="00D9013F"/>
    <w:rsid w:val="00D97B82"/>
    <w:rsid w:val="00DA185B"/>
    <w:rsid w:val="00DF692D"/>
    <w:rsid w:val="00E13C3E"/>
    <w:rsid w:val="00E226AD"/>
    <w:rsid w:val="00E40B9E"/>
    <w:rsid w:val="00E47C3A"/>
    <w:rsid w:val="00E514C1"/>
    <w:rsid w:val="00E636DB"/>
    <w:rsid w:val="00E70754"/>
    <w:rsid w:val="00E70EED"/>
    <w:rsid w:val="00E9161C"/>
    <w:rsid w:val="00E96B49"/>
    <w:rsid w:val="00E97060"/>
    <w:rsid w:val="00EA118C"/>
    <w:rsid w:val="00EA1461"/>
    <w:rsid w:val="00EA4F35"/>
    <w:rsid w:val="00F021E7"/>
    <w:rsid w:val="00F030E7"/>
    <w:rsid w:val="00F273CE"/>
    <w:rsid w:val="00F36994"/>
    <w:rsid w:val="00F87E06"/>
    <w:rsid w:val="00F93194"/>
    <w:rsid w:val="00F97263"/>
    <w:rsid w:val="00F97C84"/>
    <w:rsid w:val="00F97D4D"/>
    <w:rsid w:val="00FA5E2D"/>
    <w:rsid w:val="00FC098E"/>
    <w:rsid w:val="00FE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FC85FB8"/>
  <w15:chartTrackingRefBased/>
  <w15:docId w15:val="{E5FCA12B-96F2-4833-986E-04D4B3A3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42F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E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6798E"/>
    <w:pPr>
      <w:tabs>
        <w:tab w:val="center" w:pos="4252"/>
        <w:tab w:val="right" w:pos="8504"/>
      </w:tabs>
      <w:snapToGrid w:val="0"/>
    </w:pPr>
  </w:style>
  <w:style w:type="character" w:customStyle="1" w:styleId="a5">
    <w:name w:val="ヘッダー (文字)"/>
    <w:link w:val="a4"/>
    <w:rsid w:val="0026798E"/>
    <w:rPr>
      <w:kern w:val="2"/>
      <w:sz w:val="22"/>
      <w:szCs w:val="24"/>
    </w:rPr>
  </w:style>
  <w:style w:type="paragraph" w:styleId="a6">
    <w:name w:val="footer"/>
    <w:basedOn w:val="a"/>
    <w:link w:val="a7"/>
    <w:rsid w:val="0026798E"/>
    <w:pPr>
      <w:tabs>
        <w:tab w:val="center" w:pos="4252"/>
        <w:tab w:val="right" w:pos="8504"/>
      </w:tabs>
      <w:snapToGrid w:val="0"/>
    </w:pPr>
  </w:style>
  <w:style w:type="character" w:customStyle="1" w:styleId="a7">
    <w:name w:val="フッター (文字)"/>
    <w:link w:val="a6"/>
    <w:rsid w:val="0026798E"/>
    <w:rPr>
      <w:kern w:val="2"/>
      <w:sz w:val="22"/>
      <w:szCs w:val="24"/>
    </w:rPr>
  </w:style>
  <w:style w:type="paragraph" w:styleId="a8">
    <w:name w:val="Balloon Text"/>
    <w:basedOn w:val="a"/>
    <w:link w:val="a9"/>
    <w:rsid w:val="0032613B"/>
    <w:rPr>
      <w:rFonts w:ascii="游ゴシック Light" w:eastAsia="游ゴシック Light" w:hAnsi="游ゴシック Light"/>
      <w:sz w:val="18"/>
      <w:szCs w:val="18"/>
    </w:rPr>
  </w:style>
  <w:style w:type="character" w:customStyle="1" w:styleId="a9">
    <w:name w:val="吹き出し (文字)"/>
    <w:link w:val="a8"/>
    <w:rsid w:val="0032613B"/>
    <w:rPr>
      <w:rFonts w:ascii="游ゴシック Light" w:eastAsia="游ゴシック Light" w:hAnsi="游ゴシック Light" w:cs="Times New Roman"/>
      <w:kern w:val="2"/>
      <w:sz w:val="18"/>
      <w:szCs w:val="18"/>
    </w:rPr>
  </w:style>
  <w:style w:type="table" w:customStyle="1" w:styleId="1">
    <w:name w:val="表 (格子)1"/>
    <w:basedOn w:val="a1"/>
    <w:next w:val="a3"/>
    <w:uiPriority w:val="39"/>
    <w:rsid w:val="00F030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030E7"/>
    <w:pPr>
      <w:jc w:val="center"/>
    </w:pPr>
    <w:rPr>
      <w:rFonts w:ascii="ＭＳ 明朝" w:hAnsi="ＭＳ 明朝" w:cs="ＭＳ 明朝"/>
      <w:color w:val="000000"/>
      <w:kern w:val="0"/>
      <w:szCs w:val="22"/>
    </w:rPr>
  </w:style>
  <w:style w:type="character" w:customStyle="1" w:styleId="ab">
    <w:name w:val="記 (文字)"/>
    <w:basedOn w:val="a0"/>
    <w:link w:val="aa"/>
    <w:rsid w:val="00F030E7"/>
    <w:rPr>
      <w:rFonts w:ascii="ＭＳ 明朝" w:hAnsi="ＭＳ 明朝" w:cs="ＭＳ 明朝"/>
      <w:color w:val="000000"/>
      <w:sz w:val="22"/>
      <w:szCs w:val="22"/>
    </w:rPr>
  </w:style>
  <w:style w:type="paragraph" w:styleId="ac">
    <w:name w:val="Closing"/>
    <w:basedOn w:val="a"/>
    <w:link w:val="ad"/>
    <w:rsid w:val="00F030E7"/>
    <w:pPr>
      <w:jc w:val="right"/>
    </w:pPr>
    <w:rPr>
      <w:rFonts w:ascii="ＭＳ 明朝" w:hAnsi="ＭＳ 明朝" w:cs="ＭＳ 明朝"/>
      <w:color w:val="000000"/>
      <w:kern w:val="0"/>
      <w:szCs w:val="22"/>
    </w:rPr>
  </w:style>
  <w:style w:type="character" w:customStyle="1" w:styleId="ad">
    <w:name w:val="結語 (文字)"/>
    <w:basedOn w:val="a0"/>
    <w:link w:val="ac"/>
    <w:rsid w:val="00F030E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D111-2089-4376-920E-1B51C2C1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平成２２年６月２５日</vt:lpstr>
      <vt:lpstr>平成２２年６月２５日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平成２２年６月２５日</dc:title>
  <dc:subject/>
  <dc:creator>ed-pc-ad</dc:creator>
  <cp:keywords/>
  <dc:description/>
  <cp:lastModifiedBy>es-t1002@ed-nanto.local</cp:lastModifiedBy>
  <cp:revision>2</cp:revision>
  <cp:lastPrinted>2021-08-12T08:06:00Z</cp:lastPrinted>
  <dcterms:created xsi:type="dcterms:W3CDTF">2021-08-12T08:06:00Z</dcterms:created>
  <dcterms:modified xsi:type="dcterms:W3CDTF">2021-08-12T08:06:00Z</dcterms:modified>
</cp:coreProperties>
</file>